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AD5" w:rsidRPr="007C0A54" w:rsidRDefault="00F01AD5" w:rsidP="00F01AD5">
      <w:pPr>
        <w:ind w:left="4253"/>
        <w:rPr>
          <w:sz w:val="28"/>
          <w:szCs w:val="28"/>
        </w:rPr>
      </w:pPr>
      <w:r w:rsidRPr="007C0A54">
        <w:rPr>
          <w:sz w:val="28"/>
          <w:szCs w:val="28"/>
        </w:rPr>
        <w:t xml:space="preserve">Приложение </w:t>
      </w:r>
      <w:r w:rsidR="00F01BD2" w:rsidRPr="007C0A54">
        <w:rPr>
          <w:sz w:val="28"/>
          <w:szCs w:val="28"/>
        </w:rPr>
        <w:t>2</w:t>
      </w:r>
      <w:r w:rsidR="007C0A54" w:rsidRPr="007C0A54">
        <w:rPr>
          <w:sz w:val="28"/>
          <w:szCs w:val="28"/>
        </w:rPr>
        <w:t>1</w:t>
      </w:r>
    </w:p>
    <w:p w:rsidR="00F01AD5" w:rsidRPr="007C0A54" w:rsidRDefault="00F01AD5" w:rsidP="00F01AD5">
      <w:pPr>
        <w:ind w:left="4253"/>
        <w:rPr>
          <w:sz w:val="28"/>
          <w:szCs w:val="28"/>
        </w:rPr>
      </w:pPr>
      <w:r w:rsidRPr="007C0A54">
        <w:rPr>
          <w:sz w:val="28"/>
          <w:szCs w:val="28"/>
        </w:rPr>
        <w:t xml:space="preserve">к Программе </w:t>
      </w:r>
      <w:proofErr w:type="gramStart"/>
      <w:r w:rsidRPr="007C0A54">
        <w:rPr>
          <w:sz w:val="28"/>
          <w:szCs w:val="28"/>
        </w:rPr>
        <w:t>социально-экономического</w:t>
      </w:r>
      <w:proofErr w:type="gramEnd"/>
      <w:r w:rsidRPr="007C0A54">
        <w:rPr>
          <w:sz w:val="28"/>
          <w:szCs w:val="28"/>
        </w:rPr>
        <w:t xml:space="preserve"> </w:t>
      </w:r>
    </w:p>
    <w:p w:rsidR="00F01AD5" w:rsidRPr="007C0A54" w:rsidRDefault="00F01AD5" w:rsidP="00F01AD5">
      <w:pPr>
        <w:ind w:left="4253"/>
        <w:rPr>
          <w:sz w:val="28"/>
          <w:szCs w:val="28"/>
        </w:rPr>
      </w:pPr>
      <w:r w:rsidRPr="007C0A54">
        <w:rPr>
          <w:sz w:val="28"/>
          <w:szCs w:val="28"/>
        </w:rPr>
        <w:t xml:space="preserve">развития Тверской области </w:t>
      </w:r>
    </w:p>
    <w:p w:rsidR="00F01AD5" w:rsidRPr="007C0A54" w:rsidRDefault="00F01AD5" w:rsidP="00F01AD5">
      <w:pPr>
        <w:ind w:left="4253"/>
        <w:rPr>
          <w:sz w:val="28"/>
          <w:szCs w:val="28"/>
        </w:rPr>
      </w:pPr>
      <w:r w:rsidRPr="007C0A54">
        <w:rPr>
          <w:sz w:val="28"/>
          <w:szCs w:val="28"/>
        </w:rPr>
        <w:t>на период до 2020 года</w:t>
      </w:r>
    </w:p>
    <w:p w:rsidR="00F01AD5" w:rsidRPr="007C0A54" w:rsidRDefault="00F01AD5" w:rsidP="00F01AD5">
      <w:pPr>
        <w:ind w:left="4253"/>
        <w:rPr>
          <w:sz w:val="28"/>
          <w:szCs w:val="28"/>
        </w:rPr>
      </w:pPr>
    </w:p>
    <w:p w:rsidR="00F01AD5" w:rsidRPr="007C0A54" w:rsidRDefault="00F01AD5" w:rsidP="00F01AD5">
      <w:pPr>
        <w:jc w:val="right"/>
        <w:rPr>
          <w:sz w:val="28"/>
          <w:szCs w:val="28"/>
        </w:rPr>
      </w:pPr>
    </w:p>
    <w:p w:rsidR="00F01AD5" w:rsidRPr="007C0A54" w:rsidRDefault="00F01AD5" w:rsidP="00F01AD5">
      <w:pPr>
        <w:jc w:val="right"/>
        <w:rPr>
          <w:sz w:val="28"/>
          <w:szCs w:val="28"/>
        </w:rPr>
      </w:pPr>
    </w:p>
    <w:p w:rsidR="00F01AD5" w:rsidRPr="007C0A54" w:rsidRDefault="00296C57" w:rsidP="00296C57">
      <w:pPr>
        <w:spacing w:line="240" w:lineRule="auto"/>
        <w:jc w:val="center"/>
        <w:rPr>
          <w:rFonts w:cs="Microsoft Sans Serif"/>
          <w:sz w:val="28"/>
          <w:szCs w:val="28"/>
        </w:rPr>
      </w:pPr>
      <w:r w:rsidRPr="007C0A54">
        <w:rPr>
          <w:sz w:val="28"/>
          <w:szCs w:val="28"/>
        </w:rPr>
        <w:t xml:space="preserve">Стратегические цели, </w:t>
      </w:r>
      <w:r w:rsidRPr="007C0A54">
        <w:rPr>
          <w:rFonts w:cs="Microsoft Sans Serif"/>
          <w:color w:val="000000"/>
          <w:sz w:val="28"/>
          <w:szCs w:val="28"/>
        </w:rPr>
        <w:t xml:space="preserve">приоритетные направления и ожидаемые результаты </w:t>
      </w:r>
      <w:r w:rsidRPr="007C0A54">
        <w:rPr>
          <w:sz w:val="28"/>
          <w:szCs w:val="28"/>
        </w:rPr>
        <w:t>социально-экономического развития</w:t>
      </w:r>
      <w:r w:rsidRPr="007C0A54">
        <w:rPr>
          <w:rFonts w:cs="Microsoft Sans Serif"/>
          <w:color w:val="000000"/>
          <w:sz w:val="28"/>
          <w:szCs w:val="28"/>
        </w:rPr>
        <w:t xml:space="preserve"> </w:t>
      </w:r>
      <w:r w:rsidRPr="007C0A54">
        <w:rPr>
          <w:sz w:val="28"/>
          <w:szCs w:val="28"/>
        </w:rPr>
        <w:t xml:space="preserve">муниципального образования  </w:t>
      </w:r>
      <w:r w:rsidR="00F01AD5" w:rsidRPr="007C0A54">
        <w:rPr>
          <w:sz w:val="28"/>
          <w:szCs w:val="28"/>
        </w:rPr>
        <w:t>Кимрский район</w:t>
      </w:r>
      <w:r w:rsidRPr="007C0A54">
        <w:rPr>
          <w:rFonts w:cs="Microsoft Sans Serif"/>
          <w:sz w:val="28"/>
          <w:szCs w:val="28"/>
        </w:rPr>
        <w:t xml:space="preserve"> </w:t>
      </w:r>
      <w:r w:rsidR="00F01AD5" w:rsidRPr="007C0A54">
        <w:rPr>
          <w:rFonts w:cs="Microsoft Sans Serif"/>
          <w:sz w:val="28"/>
          <w:szCs w:val="28"/>
        </w:rPr>
        <w:t>на период до 2020 года</w:t>
      </w:r>
    </w:p>
    <w:p w:rsidR="00F01AD5" w:rsidRPr="007C0A54" w:rsidRDefault="00F01AD5" w:rsidP="00F01AD5">
      <w:pPr>
        <w:jc w:val="both"/>
        <w:rPr>
          <w:b/>
          <w:sz w:val="28"/>
          <w:szCs w:val="28"/>
        </w:rPr>
      </w:pPr>
    </w:p>
    <w:p w:rsidR="00F01AD5" w:rsidRPr="007C0A54" w:rsidRDefault="00F01AD5" w:rsidP="00F01AD5">
      <w:pPr>
        <w:jc w:val="both"/>
        <w:rPr>
          <w:b/>
          <w:sz w:val="28"/>
          <w:szCs w:val="28"/>
        </w:rPr>
      </w:pPr>
    </w:p>
    <w:p w:rsidR="00F01AD5" w:rsidRPr="007C0A54" w:rsidRDefault="00F01AD5" w:rsidP="00F01AD5">
      <w:pPr>
        <w:jc w:val="center"/>
        <w:rPr>
          <w:sz w:val="28"/>
          <w:szCs w:val="28"/>
        </w:rPr>
      </w:pPr>
      <w:r w:rsidRPr="007C0A54">
        <w:rPr>
          <w:sz w:val="28"/>
          <w:szCs w:val="28"/>
        </w:rPr>
        <w:t>Общие сведения</w:t>
      </w:r>
    </w:p>
    <w:p w:rsidR="00F01AD5" w:rsidRPr="007C0A54" w:rsidRDefault="00F01AD5" w:rsidP="00F01AD5">
      <w:pPr>
        <w:jc w:val="center"/>
        <w:rPr>
          <w:sz w:val="28"/>
          <w:szCs w:val="28"/>
        </w:rPr>
      </w:pPr>
    </w:p>
    <w:p w:rsidR="00F01AD5" w:rsidRPr="007C0A54" w:rsidRDefault="00F01AD5" w:rsidP="00F01AD5">
      <w:pPr>
        <w:tabs>
          <w:tab w:val="left" w:pos="390"/>
          <w:tab w:val="left" w:pos="450"/>
        </w:tabs>
        <w:spacing w:line="240" w:lineRule="auto"/>
        <w:ind w:firstLine="709"/>
        <w:jc w:val="both"/>
        <w:rPr>
          <w:sz w:val="28"/>
          <w:szCs w:val="28"/>
        </w:rPr>
      </w:pPr>
      <w:r w:rsidRPr="007C0A54">
        <w:rPr>
          <w:sz w:val="28"/>
          <w:szCs w:val="28"/>
        </w:rPr>
        <w:t xml:space="preserve">Кимрский район расположен в юго-восточной части Тверской области на реке Волга, граничит с Московской областью, Конаковским, Калининским, </w:t>
      </w:r>
      <w:proofErr w:type="spellStart"/>
      <w:r w:rsidRPr="007C0A54">
        <w:rPr>
          <w:sz w:val="28"/>
          <w:szCs w:val="28"/>
        </w:rPr>
        <w:t>Рамешковским</w:t>
      </w:r>
      <w:proofErr w:type="spellEnd"/>
      <w:r w:rsidRPr="007C0A54">
        <w:rPr>
          <w:sz w:val="28"/>
          <w:szCs w:val="28"/>
        </w:rPr>
        <w:t xml:space="preserve">, </w:t>
      </w:r>
      <w:proofErr w:type="spellStart"/>
      <w:r w:rsidRPr="007C0A54">
        <w:rPr>
          <w:sz w:val="28"/>
          <w:szCs w:val="28"/>
        </w:rPr>
        <w:t>Кашинским</w:t>
      </w:r>
      <w:proofErr w:type="spellEnd"/>
      <w:r w:rsidRPr="007C0A54">
        <w:rPr>
          <w:sz w:val="28"/>
          <w:szCs w:val="28"/>
        </w:rPr>
        <w:t xml:space="preserve"> и </w:t>
      </w:r>
      <w:proofErr w:type="spellStart"/>
      <w:r w:rsidRPr="007C0A54">
        <w:rPr>
          <w:sz w:val="28"/>
          <w:szCs w:val="28"/>
        </w:rPr>
        <w:t>Калязинским</w:t>
      </w:r>
      <w:proofErr w:type="spellEnd"/>
      <w:r w:rsidRPr="007C0A54">
        <w:rPr>
          <w:sz w:val="28"/>
          <w:szCs w:val="28"/>
        </w:rPr>
        <w:t xml:space="preserve"> районами Тверской области. </w:t>
      </w:r>
    </w:p>
    <w:p w:rsidR="00F01AD5" w:rsidRPr="007C0A54" w:rsidRDefault="00F01AD5" w:rsidP="00F01AD5">
      <w:pPr>
        <w:tabs>
          <w:tab w:val="left" w:pos="390"/>
          <w:tab w:val="left" w:pos="450"/>
        </w:tabs>
        <w:spacing w:line="240" w:lineRule="auto"/>
        <w:ind w:firstLine="709"/>
        <w:jc w:val="both"/>
        <w:rPr>
          <w:sz w:val="28"/>
          <w:szCs w:val="28"/>
        </w:rPr>
      </w:pPr>
      <w:r w:rsidRPr="007C0A54">
        <w:rPr>
          <w:sz w:val="28"/>
          <w:szCs w:val="28"/>
        </w:rPr>
        <w:t xml:space="preserve">Площадь территории района составляет 2,5 тыс. кв. км. </w:t>
      </w:r>
    </w:p>
    <w:p w:rsidR="00F01AD5" w:rsidRPr="007C0A54" w:rsidRDefault="00F01AD5" w:rsidP="00F01AD5">
      <w:pPr>
        <w:spacing w:line="240" w:lineRule="auto"/>
        <w:ind w:firstLine="709"/>
        <w:jc w:val="both"/>
        <w:rPr>
          <w:sz w:val="28"/>
          <w:szCs w:val="28"/>
        </w:rPr>
      </w:pPr>
      <w:r w:rsidRPr="007C0A54">
        <w:rPr>
          <w:sz w:val="28"/>
          <w:szCs w:val="28"/>
        </w:rPr>
        <w:t>Численность населения на 01.01.2012 – 12 920 человек.</w:t>
      </w:r>
    </w:p>
    <w:p w:rsidR="00F01AD5" w:rsidRPr="007C0A54" w:rsidRDefault="00F01AD5" w:rsidP="00F01AD5">
      <w:pPr>
        <w:spacing w:line="240" w:lineRule="auto"/>
        <w:ind w:firstLine="708"/>
        <w:jc w:val="both"/>
        <w:rPr>
          <w:sz w:val="28"/>
          <w:szCs w:val="28"/>
        </w:rPr>
      </w:pPr>
      <w:r w:rsidRPr="007C0A54">
        <w:rPr>
          <w:sz w:val="28"/>
          <w:szCs w:val="28"/>
        </w:rPr>
        <w:t xml:space="preserve">Институциональная структура Кимрского района представлена 14 муниципальными образованиями, из них 13 – сельских поселений и </w:t>
      </w:r>
      <w:r w:rsidR="00F01BD2" w:rsidRPr="007C0A54">
        <w:rPr>
          <w:sz w:val="28"/>
          <w:szCs w:val="28"/>
        </w:rPr>
        <w:t xml:space="preserve">                          </w:t>
      </w:r>
      <w:r w:rsidRPr="007C0A54">
        <w:rPr>
          <w:sz w:val="28"/>
          <w:szCs w:val="28"/>
        </w:rPr>
        <w:t xml:space="preserve">1 – городское поселение </w:t>
      </w:r>
      <w:proofErr w:type="spellStart"/>
      <w:r w:rsidRPr="007C0A54">
        <w:rPr>
          <w:sz w:val="28"/>
          <w:szCs w:val="28"/>
        </w:rPr>
        <w:t>п</w:t>
      </w:r>
      <w:r w:rsidR="003A34C3" w:rsidRPr="007C0A54">
        <w:rPr>
          <w:sz w:val="28"/>
          <w:szCs w:val="28"/>
        </w:rPr>
        <w:t>гт</w:t>
      </w:r>
      <w:proofErr w:type="spellEnd"/>
      <w:r w:rsidRPr="007C0A54">
        <w:rPr>
          <w:sz w:val="28"/>
          <w:szCs w:val="28"/>
        </w:rPr>
        <w:t>. Белый Городок. Сельские поселения насчитывают 417 населенных пунктов.</w:t>
      </w:r>
    </w:p>
    <w:p w:rsidR="00F01AD5" w:rsidRPr="007C0A54" w:rsidRDefault="003A34C3" w:rsidP="00F01AD5">
      <w:pPr>
        <w:tabs>
          <w:tab w:val="left" w:pos="390"/>
          <w:tab w:val="left" w:pos="450"/>
        </w:tabs>
        <w:spacing w:line="240" w:lineRule="auto"/>
        <w:ind w:firstLine="709"/>
        <w:jc w:val="both"/>
        <w:rPr>
          <w:sz w:val="28"/>
          <w:szCs w:val="28"/>
        </w:rPr>
      </w:pPr>
      <w:r w:rsidRPr="007C0A54">
        <w:rPr>
          <w:sz w:val="28"/>
          <w:szCs w:val="28"/>
        </w:rPr>
        <w:t>Административным</w:t>
      </w:r>
      <w:r w:rsidR="00F01AD5" w:rsidRPr="007C0A54">
        <w:rPr>
          <w:sz w:val="28"/>
          <w:szCs w:val="28"/>
        </w:rPr>
        <w:t xml:space="preserve"> центром района является </w:t>
      </w:r>
      <w:proofErr w:type="gramStart"/>
      <w:r w:rsidR="00F01AD5" w:rsidRPr="007C0A54">
        <w:rPr>
          <w:sz w:val="28"/>
          <w:szCs w:val="28"/>
        </w:rPr>
        <w:t>г</w:t>
      </w:r>
      <w:proofErr w:type="gramEnd"/>
      <w:r w:rsidR="00F01AD5" w:rsidRPr="007C0A54">
        <w:rPr>
          <w:sz w:val="28"/>
          <w:szCs w:val="28"/>
        </w:rPr>
        <w:t xml:space="preserve">. Кимры, расположенный в 120 км от г. Москвы и в </w:t>
      </w:r>
      <w:smartTag w:uri="urn:schemas-microsoft-com:office:smarttags" w:element="metricconverter">
        <w:smartTagPr>
          <w:attr w:name="ProductID" w:val="110 км"/>
        </w:smartTagPr>
        <w:r w:rsidR="00F01AD5" w:rsidRPr="007C0A54">
          <w:rPr>
            <w:sz w:val="28"/>
            <w:szCs w:val="28"/>
          </w:rPr>
          <w:t>110 км</w:t>
        </w:r>
      </w:smartTag>
      <w:r w:rsidR="00F01AD5" w:rsidRPr="007C0A54">
        <w:rPr>
          <w:sz w:val="28"/>
          <w:szCs w:val="28"/>
        </w:rPr>
        <w:t xml:space="preserve"> от г. Тверь.  Всего в 10 км от </w:t>
      </w:r>
      <w:r w:rsidRPr="007C0A54">
        <w:rPr>
          <w:sz w:val="28"/>
          <w:szCs w:val="28"/>
        </w:rPr>
        <w:t>административного</w:t>
      </w:r>
      <w:r w:rsidR="00F01AD5" w:rsidRPr="007C0A54">
        <w:rPr>
          <w:sz w:val="28"/>
          <w:szCs w:val="28"/>
        </w:rPr>
        <w:t xml:space="preserve"> центра</w:t>
      </w:r>
      <w:r w:rsidRPr="007C0A54">
        <w:rPr>
          <w:sz w:val="28"/>
          <w:szCs w:val="28"/>
        </w:rPr>
        <w:t xml:space="preserve"> Кимрского района</w:t>
      </w:r>
      <w:r w:rsidR="00F01AD5" w:rsidRPr="007C0A54">
        <w:rPr>
          <w:sz w:val="28"/>
          <w:szCs w:val="28"/>
        </w:rPr>
        <w:t xml:space="preserve"> находится г. Дубна Московской области, имеющий статус </w:t>
      </w:r>
      <w:proofErr w:type="spellStart"/>
      <w:r w:rsidR="00F01AD5" w:rsidRPr="007C0A54">
        <w:rPr>
          <w:sz w:val="28"/>
          <w:szCs w:val="28"/>
        </w:rPr>
        <w:t>наукограда</w:t>
      </w:r>
      <w:proofErr w:type="spellEnd"/>
      <w:r w:rsidR="00F01AD5" w:rsidRPr="007C0A54">
        <w:rPr>
          <w:sz w:val="28"/>
          <w:szCs w:val="28"/>
        </w:rPr>
        <w:t xml:space="preserve">. </w:t>
      </w:r>
    </w:p>
    <w:p w:rsidR="00F01AD5" w:rsidRPr="007C0A54" w:rsidRDefault="00F01AD5" w:rsidP="00F01AD5">
      <w:pPr>
        <w:tabs>
          <w:tab w:val="left" w:pos="390"/>
          <w:tab w:val="left" w:pos="450"/>
        </w:tabs>
        <w:spacing w:line="240" w:lineRule="auto"/>
        <w:ind w:firstLine="709"/>
        <w:jc w:val="both"/>
        <w:rPr>
          <w:sz w:val="28"/>
          <w:szCs w:val="28"/>
        </w:rPr>
      </w:pPr>
      <w:r w:rsidRPr="007C0A54">
        <w:rPr>
          <w:sz w:val="28"/>
          <w:szCs w:val="28"/>
        </w:rPr>
        <w:t xml:space="preserve">Район имеет развитую сеть транспортного сообщения. По территории района проходит железнодорожная линия Октябрьской железной дороги. Дорожная сеть связывает район с крупными городами: Тверь, Москва и другими районными центрами Тверской и Московской областей. Протяженность железнодорожных путей составляет 35 км, автомобильных дорог общего пользования – 437 км, из них с  твердым покрытием – 192 км, внутренних водных судоходных путей (р. Волга) – 55 км. </w:t>
      </w:r>
    </w:p>
    <w:p w:rsidR="00F01AD5" w:rsidRPr="007C0A54" w:rsidRDefault="00F01AD5" w:rsidP="00F01AD5">
      <w:pPr>
        <w:tabs>
          <w:tab w:val="left" w:pos="390"/>
          <w:tab w:val="left" w:pos="450"/>
        </w:tabs>
        <w:spacing w:line="240" w:lineRule="auto"/>
        <w:ind w:firstLine="709"/>
        <w:jc w:val="both"/>
        <w:rPr>
          <w:sz w:val="28"/>
          <w:szCs w:val="28"/>
        </w:rPr>
      </w:pPr>
      <w:r w:rsidRPr="007C0A54">
        <w:rPr>
          <w:sz w:val="28"/>
          <w:szCs w:val="28"/>
        </w:rPr>
        <w:t xml:space="preserve">Первые упоминания как о Кимрской волости </w:t>
      </w:r>
      <w:proofErr w:type="spellStart"/>
      <w:r w:rsidRPr="007C0A54">
        <w:rPr>
          <w:sz w:val="28"/>
          <w:szCs w:val="28"/>
        </w:rPr>
        <w:t>Кашинского</w:t>
      </w:r>
      <w:proofErr w:type="spellEnd"/>
      <w:r w:rsidRPr="007C0A54">
        <w:rPr>
          <w:sz w:val="28"/>
          <w:szCs w:val="28"/>
        </w:rPr>
        <w:t xml:space="preserve"> уезда относятся к XVI веку. Образован Кимрский район в 1929 году в составе Московской области, в 1935 году  был передан Калининской области.</w:t>
      </w:r>
    </w:p>
    <w:p w:rsidR="00F01AD5" w:rsidRPr="007C0A54" w:rsidRDefault="00F01AD5" w:rsidP="00F01AD5">
      <w:pPr>
        <w:tabs>
          <w:tab w:val="left" w:pos="390"/>
          <w:tab w:val="left" w:pos="450"/>
        </w:tabs>
        <w:spacing w:line="240" w:lineRule="auto"/>
        <w:ind w:firstLine="709"/>
        <w:jc w:val="both"/>
        <w:rPr>
          <w:sz w:val="28"/>
          <w:szCs w:val="28"/>
        </w:rPr>
      </w:pPr>
      <w:r w:rsidRPr="007C0A54">
        <w:rPr>
          <w:sz w:val="28"/>
          <w:szCs w:val="28"/>
        </w:rPr>
        <w:t>Район входит в нечерноземную зону рискованного земледелия. Климат района умеренно – континентальный, средняя годовая температура воздуха 3-4 градуса тепла. Район находится в зоне достаточного увлажнения, сумма годовых осадков составляет 600-</w:t>
      </w:r>
      <w:smartTag w:uri="urn:schemas-microsoft-com:office:smarttags" w:element="metricconverter">
        <w:smartTagPr>
          <w:attr w:name="ProductID" w:val="650 мм"/>
        </w:smartTagPr>
        <w:r w:rsidRPr="007C0A54">
          <w:rPr>
            <w:sz w:val="28"/>
            <w:szCs w:val="28"/>
          </w:rPr>
          <w:t>650 мм</w:t>
        </w:r>
      </w:smartTag>
      <w:r w:rsidRPr="007C0A54">
        <w:rPr>
          <w:sz w:val="28"/>
          <w:szCs w:val="28"/>
        </w:rPr>
        <w:t xml:space="preserve">, преобладают ветры северо-западных и юго-восточных направлений. </w:t>
      </w:r>
    </w:p>
    <w:p w:rsidR="00F01AD5" w:rsidRPr="007C0A54" w:rsidRDefault="00F01AD5" w:rsidP="00F01AD5">
      <w:pPr>
        <w:tabs>
          <w:tab w:val="left" w:pos="390"/>
          <w:tab w:val="left" w:pos="450"/>
        </w:tabs>
        <w:spacing w:line="240" w:lineRule="auto"/>
        <w:ind w:firstLine="709"/>
        <w:jc w:val="both"/>
        <w:rPr>
          <w:sz w:val="28"/>
          <w:szCs w:val="28"/>
        </w:rPr>
      </w:pPr>
      <w:r w:rsidRPr="007C0A54">
        <w:rPr>
          <w:sz w:val="28"/>
          <w:szCs w:val="28"/>
        </w:rPr>
        <w:lastRenderedPageBreak/>
        <w:t xml:space="preserve">На территории района присутствуют месторождения: песка, глин, торфа, сапропеля и песчано-гравийных смесей. Основная часть месторождений торфа уже сегодня находится в разработке. </w:t>
      </w:r>
    </w:p>
    <w:p w:rsidR="00F01AD5" w:rsidRPr="007C0A54" w:rsidRDefault="00F01AD5" w:rsidP="00F01AD5">
      <w:pPr>
        <w:spacing w:line="240" w:lineRule="auto"/>
        <w:rPr>
          <w:sz w:val="28"/>
          <w:szCs w:val="28"/>
        </w:rPr>
      </w:pPr>
    </w:p>
    <w:p w:rsidR="00932AD3" w:rsidRPr="007C0A54" w:rsidRDefault="00932AD3" w:rsidP="00F01AD5">
      <w:pPr>
        <w:tabs>
          <w:tab w:val="left" w:pos="390"/>
          <w:tab w:val="left" w:pos="450"/>
        </w:tabs>
        <w:spacing w:line="240" w:lineRule="auto"/>
        <w:ind w:firstLine="709"/>
        <w:jc w:val="both"/>
        <w:rPr>
          <w:rFonts w:cs="Microsoft Sans Serif"/>
          <w:sz w:val="28"/>
          <w:szCs w:val="28"/>
        </w:rPr>
      </w:pPr>
    </w:p>
    <w:p w:rsidR="00932AD3" w:rsidRPr="007C0A54" w:rsidRDefault="00E96DEA" w:rsidP="00F01AD5">
      <w:pPr>
        <w:widowControl w:val="0"/>
        <w:numPr>
          <w:ilvl w:val="0"/>
          <w:numId w:val="1"/>
        </w:numPr>
        <w:suppressAutoHyphens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Комплексный а</w:t>
      </w:r>
      <w:r w:rsidR="00932AD3" w:rsidRPr="007C0A54">
        <w:rPr>
          <w:sz w:val="28"/>
          <w:szCs w:val="28"/>
        </w:rPr>
        <w:t xml:space="preserve">нализ социально-экономического положения </w:t>
      </w:r>
    </w:p>
    <w:p w:rsidR="00932AD3" w:rsidRPr="007C0A54" w:rsidRDefault="00932AD3" w:rsidP="00F01AD5">
      <w:pPr>
        <w:spacing w:line="240" w:lineRule="auto"/>
        <w:ind w:left="720"/>
        <w:jc w:val="center"/>
        <w:rPr>
          <w:sz w:val="28"/>
          <w:szCs w:val="28"/>
        </w:rPr>
      </w:pPr>
      <w:r w:rsidRPr="007C0A54">
        <w:rPr>
          <w:sz w:val="28"/>
          <w:szCs w:val="28"/>
        </w:rPr>
        <w:t>муниципального образования</w:t>
      </w:r>
    </w:p>
    <w:p w:rsidR="000C5BBC" w:rsidRPr="007C0A54" w:rsidRDefault="000C5BBC" w:rsidP="00F01AD5">
      <w:pPr>
        <w:tabs>
          <w:tab w:val="left" w:pos="390"/>
          <w:tab w:val="left" w:pos="450"/>
        </w:tabs>
        <w:spacing w:line="240" w:lineRule="auto"/>
        <w:jc w:val="both"/>
        <w:rPr>
          <w:sz w:val="28"/>
          <w:szCs w:val="28"/>
        </w:rPr>
      </w:pPr>
    </w:p>
    <w:p w:rsidR="00CF779F" w:rsidRPr="007C0A54" w:rsidRDefault="00CF779F" w:rsidP="00F01AD5">
      <w:pPr>
        <w:numPr>
          <w:ilvl w:val="1"/>
          <w:numId w:val="1"/>
        </w:numPr>
        <w:suppressAutoHyphens/>
        <w:spacing w:line="240" w:lineRule="auto"/>
        <w:jc w:val="center"/>
        <w:rPr>
          <w:bCs/>
          <w:sz w:val="28"/>
          <w:szCs w:val="28"/>
        </w:rPr>
      </w:pPr>
      <w:r w:rsidRPr="007C0A54">
        <w:rPr>
          <w:bCs/>
          <w:sz w:val="28"/>
          <w:szCs w:val="28"/>
        </w:rPr>
        <w:t>Демографическая ситуация</w:t>
      </w:r>
    </w:p>
    <w:p w:rsidR="00FC7F81" w:rsidRPr="007C0A54" w:rsidRDefault="00FC7F81" w:rsidP="00F01AD5">
      <w:pPr>
        <w:pStyle w:val="af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3A34C3" w:rsidRPr="007C0A54" w:rsidRDefault="00FC7F81" w:rsidP="00F01AD5">
      <w:pPr>
        <w:pStyle w:val="af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На 01.01.2012 численность населения составила 12 920 человек, в том</w:t>
      </w:r>
      <w:r w:rsidR="001666A1"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 числе сельского населения – 10 603 человек, городского – 2 317 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человек. Плотность на</w:t>
      </w:r>
      <w:r w:rsidR="001666A1" w:rsidRPr="007C0A54">
        <w:rPr>
          <w:rFonts w:ascii="Times New Roman" w:eastAsia="Times New Roman" w:hAnsi="Times New Roman"/>
          <w:sz w:val="28"/>
          <w:szCs w:val="28"/>
          <w:lang w:eastAsia="ru-RU"/>
        </w:rPr>
        <w:t>селения в районе составляет 5,1 человек на 1 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кв. км. Удельный </w:t>
      </w:r>
      <w:r w:rsidR="001666A1" w:rsidRPr="007C0A54">
        <w:rPr>
          <w:rFonts w:ascii="Times New Roman" w:eastAsia="Times New Roman" w:hAnsi="Times New Roman"/>
          <w:sz w:val="28"/>
          <w:szCs w:val="28"/>
          <w:lang w:eastAsia="ru-RU"/>
        </w:rPr>
        <w:t>вес городского населения – 17,9 %, сельского – 82,1 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%. Из общей численности населения 45,5</w:t>
      </w:r>
      <w:r w:rsidR="001666A1" w:rsidRPr="007C0A54">
        <w:rPr>
          <w:rFonts w:ascii="Times New Roman" w:eastAsia="Times New Roman" w:hAnsi="Times New Roman"/>
          <w:sz w:val="28"/>
          <w:szCs w:val="28"/>
          <w:lang w:eastAsia="ru-RU"/>
        </w:rPr>
        <w:t> % – мужчины и 54,5 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% – женщины. </w:t>
      </w:r>
    </w:p>
    <w:p w:rsidR="001666A1" w:rsidRPr="007C0A54" w:rsidRDefault="006C4E32" w:rsidP="00F01AD5">
      <w:pPr>
        <w:pStyle w:val="af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За период 2007–2011 годов </w:t>
      </w:r>
      <w:r w:rsidR="001666A1"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в Кимрском районе наблюдается </w:t>
      </w:r>
      <w:r w:rsidR="004E64BA" w:rsidRPr="007C0A54">
        <w:rPr>
          <w:rFonts w:ascii="Times New Roman" w:eastAsia="Times New Roman" w:hAnsi="Times New Roman"/>
          <w:sz w:val="28"/>
          <w:szCs w:val="28"/>
          <w:lang w:eastAsia="ru-RU"/>
        </w:rPr>
        <w:t>позитивная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66A1" w:rsidRPr="007C0A54">
        <w:rPr>
          <w:rFonts w:ascii="Times New Roman" w:eastAsia="Times New Roman" w:hAnsi="Times New Roman"/>
          <w:sz w:val="28"/>
          <w:szCs w:val="28"/>
          <w:lang w:eastAsia="ru-RU"/>
        </w:rPr>
        <w:t>динамика основ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ных демографических показателей</w:t>
      </w:r>
      <w:r w:rsidR="001666A1" w:rsidRPr="007C0A5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666A1" w:rsidRPr="007C0A54" w:rsidRDefault="00131F86" w:rsidP="00F01AD5">
      <w:pPr>
        <w:pStyle w:val="af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1666A1" w:rsidRPr="007C0A54">
        <w:rPr>
          <w:rFonts w:ascii="Times New Roman" w:eastAsia="Times New Roman" w:hAnsi="Times New Roman"/>
          <w:sz w:val="28"/>
          <w:szCs w:val="28"/>
          <w:lang w:eastAsia="ru-RU"/>
        </w:rPr>
        <w:t>рождаемость в 2011 году по сравнению с 2007 годом повысилась на 7,8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1666A1" w:rsidRPr="007C0A54">
        <w:rPr>
          <w:rFonts w:ascii="Times New Roman" w:eastAsia="Times New Roman" w:hAnsi="Times New Roman"/>
          <w:sz w:val="28"/>
          <w:szCs w:val="28"/>
          <w:lang w:eastAsia="ru-RU"/>
        </w:rPr>
        <w:t>%;</w:t>
      </w:r>
    </w:p>
    <w:p w:rsidR="001666A1" w:rsidRPr="007C0A54" w:rsidRDefault="00131F86" w:rsidP="00F01AD5">
      <w:pPr>
        <w:pStyle w:val="af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1666A1" w:rsidRPr="007C0A54">
        <w:rPr>
          <w:rFonts w:ascii="Times New Roman" w:eastAsia="Times New Roman" w:hAnsi="Times New Roman"/>
          <w:sz w:val="28"/>
          <w:szCs w:val="28"/>
          <w:lang w:eastAsia="ru-RU"/>
        </w:rPr>
        <w:t>смертность в 2011 году по сравнению с 2007 годом снизил</w:t>
      </w:r>
      <w:r w:rsidR="006564BF" w:rsidRPr="007C0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666A1" w:rsidRPr="007C0A54">
        <w:rPr>
          <w:rFonts w:ascii="Times New Roman" w:eastAsia="Times New Roman" w:hAnsi="Times New Roman"/>
          <w:sz w:val="28"/>
          <w:szCs w:val="28"/>
          <w:lang w:eastAsia="ru-RU"/>
        </w:rPr>
        <w:t>сь на 4,6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1666A1" w:rsidRPr="007C0A54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F01BD2" w:rsidRPr="007C0A54" w:rsidRDefault="00F01BD2" w:rsidP="00F01AD5">
      <w:pPr>
        <w:pStyle w:val="af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1AD5" w:rsidRPr="007C0A54" w:rsidRDefault="00F01BD2" w:rsidP="00F01BD2">
      <w:pPr>
        <w:pStyle w:val="af0"/>
        <w:tabs>
          <w:tab w:val="left" w:pos="0"/>
        </w:tabs>
        <w:spacing w:after="0" w:line="240" w:lineRule="auto"/>
        <w:ind w:left="0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0A54">
        <w:rPr>
          <w:rFonts w:ascii="Times New Roman" w:hAnsi="Times New Roman"/>
          <w:sz w:val="24"/>
          <w:szCs w:val="24"/>
          <w:lang w:eastAsia="ru-RU"/>
        </w:rPr>
        <w:t>(человек)</w:t>
      </w:r>
    </w:p>
    <w:tbl>
      <w:tblPr>
        <w:tblW w:w="93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59"/>
        <w:gridCol w:w="1127"/>
        <w:gridCol w:w="1128"/>
        <w:gridCol w:w="1128"/>
        <w:gridCol w:w="1128"/>
        <w:gridCol w:w="1128"/>
      </w:tblGrid>
      <w:tr w:rsidR="001666A1" w:rsidRPr="007C0A54" w:rsidTr="00F01AD5">
        <w:trPr>
          <w:trHeight w:val="397"/>
        </w:trPr>
        <w:tc>
          <w:tcPr>
            <w:tcW w:w="3759" w:type="dxa"/>
          </w:tcPr>
          <w:p w:rsidR="001666A1" w:rsidRPr="007C0A54" w:rsidRDefault="0083059D" w:rsidP="00F01AD5">
            <w:pPr>
              <w:pStyle w:val="a6"/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Показател</w:t>
            </w:r>
            <w:r w:rsidR="00F01AD5" w:rsidRPr="007C0A54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127" w:type="dxa"/>
          </w:tcPr>
          <w:p w:rsidR="001666A1" w:rsidRPr="007C0A54" w:rsidRDefault="001666A1" w:rsidP="00F01AD5">
            <w:pPr>
              <w:pStyle w:val="a6"/>
              <w:keepNext/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2007 год</w:t>
            </w:r>
          </w:p>
        </w:tc>
        <w:tc>
          <w:tcPr>
            <w:tcW w:w="1128" w:type="dxa"/>
          </w:tcPr>
          <w:p w:rsidR="001666A1" w:rsidRPr="007C0A54" w:rsidRDefault="001666A1" w:rsidP="00F01AD5">
            <w:pPr>
              <w:pStyle w:val="a6"/>
              <w:keepNext/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2008 год</w:t>
            </w:r>
          </w:p>
        </w:tc>
        <w:tc>
          <w:tcPr>
            <w:tcW w:w="1128" w:type="dxa"/>
          </w:tcPr>
          <w:p w:rsidR="001666A1" w:rsidRPr="007C0A54" w:rsidRDefault="001666A1" w:rsidP="00F01AD5">
            <w:pPr>
              <w:pStyle w:val="a6"/>
              <w:keepNext/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2009 год</w:t>
            </w:r>
          </w:p>
        </w:tc>
        <w:tc>
          <w:tcPr>
            <w:tcW w:w="1128" w:type="dxa"/>
          </w:tcPr>
          <w:p w:rsidR="001666A1" w:rsidRPr="007C0A54" w:rsidRDefault="001666A1" w:rsidP="00F01AD5">
            <w:pPr>
              <w:pStyle w:val="a6"/>
              <w:keepNext/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2010 год</w:t>
            </w:r>
          </w:p>
        </w:tc>
        <w:tc>
          <w:tcPr>
            <w:tcW w:w="1128" w:type="dxa"/>
          </w:tcPr>
          <w:p w:rsidR="001666A1" w:rsidRPr="007C0A54" w:rsidRDefault="001666A1" w:rsidP="00F01AD5">
            <w:pPr>
              <w:pStyle w:val="a6"/>
              <w:keepNext/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2011 год</w:t>
            </w:r>
          </w:p>
        </w:tc>
      </w:tr>
      <w:tr w:rsidR="001666A1" w:rsidRPr="007C0A54" w:rsidTr="00F01AD5">
        <w:trPr>
          <w:trHeight w:val="397"/>
        </w:trPr>
        <w:tc>
          <w:tcPr>
            <w:tcW w:w="3759" w:type="dxa"/>
          </w:tcPr>
          <w:p w:rsidR="001666A1" w:rsidRPr="007C0A54" w:rsidRDefault="00F01AD5" w:rsidP="00F01BD2">
            <w:pPr>
              <w:pStyle w:val="a6"/>
              <w:keepNext/>
              <w:keepLines/>
              <w:spacing w:before="60" w:after="6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</w:t>
            </w:r>
            <w:proofErr w:type="gramStart"/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родившихся</w:t>
            </w:r>
            <w:proofErr w:type="gramEnd"/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27" w:type="dxa"/>
          </w:tcPr>
          <w:p w:rsidR="001666A1" w:rsidRPr="007C0A54" w:rsidRDefault="001666A1" w:rsidP="00F01AD5">
            <w:pPr>
              <w:pStyle w:val="a6"/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28" w:type="dxa"/>
          </w:tcPr>
          <w:p w:rsidR="001666A1" w:rsidRPr="007C0A54" w:rsidRDefault="001666A1" w:rsidP="00F01AD5">
            <w:pPr>
              <w:pStyle w:val="a6"/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128" w:type="dxa"/>
          </w:tcPr>
          <w:p w:rsidR="001666A1" w:rsidRPr="007C0A54" w:rsidRDefault="001666A1" w:rsidP="00F01AD5">
            <w:pPr>
              <w:pStyle w:val="a6"/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128" w:type="dxa"/>
          </w:tcPr>
          <w:p w:rsidR="001666A1" w:rsidRPr="007C0A54" w:rsidRDefault="001666A1" w:rsidP="00F01AD5">
            <w:pPr>
              <w:pStyle w:val="a6"/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128" w:type="dxa"/>
          </w:tcPr>
          <w:p w:rsidR="001666A1" w:rsidRPr="007C0A54" w:rsidRDefault="001666A1" w:rsidP="00F01AD5">
            <w:pPr>
              <w:pStyle w:val="a6"/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139</w:t>
            </w:r>
          </w:p>
        </w:tc>
      </w:tr>
      <w:tr w:rsidR="001666A1" w:rsidRPr="007C0A54" w:rsidTr="00F01AD5">
        <w:trPr>
          <w:trHeight w:val="397"/>
        </w:trPr>
        <w:tc>
          <w:tcPr>
            <w:tcW w:w="3759" w:type="dxa"/>
          </w:tcPr>
          <w:p w:rsidR="001666A1" w:rsidRPr="007C0A54" w:rsidRDefault="00F01AD5" w:rsidP="00F01BD2">
            <w:pPr>
              <w:pStyle w:val="a6"/>
              <w:keepNext/>
              <w:keepLines/>
              <w:spacing w:before="60" w:after="6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</w:t>
            </w:r>
            <w:proofErr w:type="gramStart"/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умерших</w:t>
            </w:r>
            <w:proofErr w:type="gramEnd"/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27" w:type="dxa"/>
          </w:tcPr>
          <w:p w:rsidR="001666A1" w:rsidRPr="007C0A54" w:rsidRDefault="001666A1" w:rsidP="00F01AD5">
            <w:pPr>
              <w:pStyle w:val="a6"/>
              <w:keepLines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128" w:type="dxa"/>
          </w:tcPr>
          <w:p w:rsidR="001666A1" w:rsidRPr="007C0A54" w:rsidRDefault="001666A1" w:rsidP="00F01AD5">
            <w:pPr>
              <w:pStyle w:val="a6"/>
              <w:keepLines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1128" w:type="dxa"/>
          </w:tcPr>
          <w:p w:rsidR="001666A1" w:rsidRPr="007C0A54" w:rsidRDefault="001666A1" w:rsidP="00F01AD5">
            <w:pPr>
              <w:pStyle w:val="a6"/>
              <w:keepLines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1128" w:type="dxa"/>
          </w:tcPr>
          <w:p w:rsidR="001666A1" w:rsidRPr="007C0A54" w:rsidRDefault="001666A1" w:rsidP="00F01AD5">
            <w:pPr>
              <w:pStyle w:val="a6"/>
              <w:keepLines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1128" w:type="dxa"/>
          </w:tcPr>
          <w:p w:rsidR="001666A1" w:rsidRPr="007C0A54" w:rsidRDefault="001666A1" w:rsidP="00F01AD5">
            <w:pPr>
              <w:pStyle w:val="a6"/>
              <w:keepLines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349</w:t>
            </w:r>
          </w:p>
        </w:tc>
      </w:tr>
      <w:tr w:rsidR="001666A1" w:rsidRPr="007C0A54" w:rsidTr="00F01AD5">
        <w:trPr>
          <w:trHeight w:val="262"/>
        </w:trPr>
        <w:tc>
          <w:tcPr>
            <w:tcW w:w="3759" w:type="dxa"/>
          </w:tcPr>
          <w:p w:rsidR="001666A1" w:rsidRPr="007C0A54" w:rsidRDefault="00F01AD5" w:rsidP="00F01BD2">
            <w:pPr>
              <w:pStyle w:val="a6"/>
              <w:keepLines/>
              <w:spacing w:before="60" w:after="6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Естественная убыль </w:t>
            </w:r>
          </w:p>
        </w:tc>
        <w:tc>
          <w:tcPr>
            <w:tcW w:w="1127" w:type="dxa"/>
          </w:tcPr>
          <w:p w:rsidR="001666A1" w:rsidRPr="007C0A54" w:rsidRDefault="001666A1" w:rsidP="00F01AD5">
            <w:pPr>
              <w:pStyle w:val="a6"/>
              <w:keepLines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-237</w:t>
            </w:r>
          </w:p>
        </w:tc>
        <w:tc>
          <w:tcPr>
            <w:tcW w:w="1128" w:type="dxa"/>
          </w:tcPr>
          <w:p w:rsidR="001666A1" w:rsidRPr="007C0A54" w:rsidRDefault="001666A1" w:rsidP="00F01AD5">
            <w:pPr>
              <w:pStyle w:val="a6"/>
              <w:keepLines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-206</w:t>
            </w:r>
          </w:p>
        </w:tc>
        <w:tc>
          <w:tcPr>
            <w:tcW w:w="1128" w:type="dxa"/>
          </w:tcPr>
          <w:p w:rsidR="001666A1" w:rsidRPr="007C0A54" w:rsidRDefault="001666A1" w:rsidP="00F01AD5">
            <w:pPr>
              <w:pStyle w:val="a6"/>
              <w:keepLines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-215</w:t>
            </w:r>
          </w:p>
        </w:tc>
        <w:tc>
          <w:tcPr>
            <w:tcW w:w="1128" w:type="dxa"/>
          </w:tcPr>
          <w:p w:rsidR="001666A1" w:rsidRPr="007C0A54" w:rsidRDefault="001666A1" w:rsidP="00F01AD5">
            <w:pPr>
              <w:pStyle w:val="a6"/>
              <w:keepLines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-285</w:t>
            </w:r>
          </w:p>
        </w:tc>
        <w:tc>
          <w:tcPr>
            <w:tcW w:w="1128" w:type="dxa"/>
          </w:tcPr>
          <w:p w:rsidR="001666A1" w:rsidRPr="007C0A54" w:rsidRDefault="001666A1" w:rsidP="00F01AD5">
            <w:pPr>
              <w:pStyle w:val="a6"/>
              <w:keepLines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-210</w:t>
            </w:r>
          </w:p>
        </w:tc>
      </w:tr>
    </w:tbl>
    <w:p w:rsidR="00F01AD5" w:rsidRPr="007C0A54" w:rsidRDefault="00F01AD5" w:rsidP="00F01AD5">
      <w:pPr>
        <w:pStyle w:val="a6"/>
        <w:spacing w:before="12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66A1" w:rsidRPr="007C0A54" w:rsidRDefault="006827C9" w:rsidP="00F01AD5">
      <w:pPr>
        <w:pStyle w:val="a6"/>
        <w:spacing w:before="12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Однако недостаточная рождаемость и высокая смертность определили значительный уровень естественной убыли населения</w:t>
      </w:r>
      <w:r w:rsidR="006C648A"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: в 2011 году естественная убыль населения составляла 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210 человек (в 2010 году </w:t>
      </w:r>
      <w:r w:rsidR="006C648A" w:rsidRPr="007C0A5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 285 человек). </w:t>
      </w:r>
      <w:r w:rsidR="006C4E32" w:rsidRPr="007C0A5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1666A1" w:rsidRPr="007C0A54">
        <w:rPr>
          <w:rFonts w:ascii="Times New Roman" w:eastAsia="Times New Roman" w:hAnsi="Times New Roman"/>
          <w:sz w:val="28"/>
          <w:szCs w:val="28"/>
          <w:lang w:eastAsia="ru-RU"/>
        </w:rPr>
        <w:t>о итогам 2011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1666A1"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число </w:t>
      </w:r>
      <w:proofErr w:type="gramStart"/>
      <w:r w:rsidR="001666A1" w:rsidRPr="007C0A54">
        <w:rPr>
          <w:rFonts w:ascii="Times New Roman" w:eastAsia="Times New Roman" w:hAnsi="Times New Roman"/>
          <w:sz w:val="28"/>
          <w:szCs w:val="28"/>
          <w:lang w:eastAsia="ru-RU"/>
        </w:rPr>
        <w:t>умерших</w:t>
      </w:r>
      <w:proofErr w:type="gramEnd"/>
      <w:r w:rsidR="001666A1"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превысило число родившихся в 2,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5 </w:t>
      </w:r>
      <w:r w:rsidR="001666A1"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раза 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(в 2010 году – в 3,1 </w:t>
      </w:r>
      <w:r w:rsidR="001666A1"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раза). </w:t>
      </w:r>
    </w:p>
    <w:p w:rsidR="007720C9" w:rsidRPr="007C0A54" w:rsidRDefault="007720C9" w:rsidP="00F01AD5">
      <w:pPr>
        <w:pStyle w:val="a6"/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В миграционных процессах за последние годы произошли существенные изменения. До 2009 года приток мигрантов в Кимрский район заметно превышал отток</w:t>
      </w:r>
      <w:r w:rsidR="008F4B33"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 эмигрантов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. Миграционный прирост сыграл значительную роль в сохранении численности населения. В последующие годы приток населения в район</w:t>
      </w:r>
      <w:r w:rsidR="00EC3863" w:rsidRPr="007C0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стал постепенно сокращаться и с 2009 года сальдо миграции приняло</w:t>
      </w:r>
      <w:proofErr w:type="gramEnd"/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 отрицательное значение, что способствовало сокращению населения. В основном отток населения происходит в </w:t>
      </w:r>
      <w:proofErr w:type="gramStart"/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End"/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. Москву и Московскую область.</w:t>
      </w:r>
    </w:p>
    <w:p w:rsidR="006E7874" w:rsidRDefault="006E7874" w:rsidP="00F01BD2">
      <w:pPr>
        <w:pStyle w:val="a6"/>
        <w:spacing w:line="240" w:lineRule="auto"/>
        <w:ind w:left="72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E7874" w:rsidRDefault="006E7874" w:rsidP="00F01BD2">
      <w:pPr>
        <w:pStyle w:val="a6"/>
        <w:spacing w:line="240" w:lineRule="auto"/>
        <w:ind w:left="72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E7874" w:rsidRDefault="006E7874" w:rsidP="00F01BD2">
      <w:pPr>
        <w:pStyle w:val="a6"/>
        <w:spacing w:line="240" w:lineRule="auto"/>
        <w:ind w:left="72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DC1406" w:rsidRPr="007C0A54" w:rsidRDefault="00F01BD2" w:rsidP="00F01BD2">
      <w:pPr>
        <w:pStyle w:val="a6"/>
        <w:spacing w:line="240" w:lineRule="auto"/>
        <w:ind w:left="7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0A54">
        <w:rPr>
          <w:rFonts w:ascii="Times New Roman" w:hAnsi="Times New Roman"/>
          <w:sz w:val="24"/>
          <w:szCs w:val="24"/>
          <w:lang w:eastAsia="ru-RU"/>
        </w:rPr>
        <w:lastRenderedPageBreak/>
        <w:t>(человек)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05"/>
        <w:gridCol w:w="1127"/>
        <w:gridCol w:w="1127"/>
        <w:gridCol w:w="1127"/>
        <w:gridCol w:w="1127"/>
        <w:gridCol w:w="1127"/>
      </w:tblGrid>
      <w:tr w:rsidR="001666A1" w:rsidRPr="007C0A54" w:rsidTr="00F01AD5">
        <w:trPr>
          <w:trHeight w:val="402"/>
        </w:trPr>
        <w:tc>
          <w:tcPr>
            <w:tcW w:w="3705" w:type="dxa"/>
          </w:tcPr>
          <w:p w:rsidR="001666A1" w:rsidRPr="007C0A54" w:rsidRDefault="0083059D" w:rsidP="00F01AD5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Показател</w:t>
            </w:r>
            <w:r w:rsidR="00F01AD5" w:rsidRPr="007C0A54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127" w:type="dxa"/>
          </w:tcPr>
          <w:p w:rsidR="001666A1" w:rsidRPr="007C0A54" w:rsidRDefault="001666A1" w:rsidP="00F01AD5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2007 год</w:t>
            </w:r>
          </w:p>
        </w:tc>
        <w:tc>
          <w:tcPr>
            <w:tcW w:w="1127" w:type="dxa"/>
          </w:tcPr>
          <w:p w:rsidR="001666A1" w:rsidRPr="007C0A54" w:rsidRDefault="001666A1" w:rsidP="00F01AD5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2008 год</w:t>
            </w:r>
          </w:p>
        </w:tc>
        <w:tc>
          <w:tcPr>
            <w:tcW w:w="1127" w:type="dxa"/>
          </w:tcPr>
          <w:p w:rsidR="001666A1" w:rsidRPr="007C0A54" w:rsidRDefault="001666A1" w:rsidP="00F01AD5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2009 год</w:t>
            </w:r>
          </w:p>
        </w:tc>
        <w:tc>
          <w:tcPr>
            <w:tcW w:w="1127" w:type="dxa"/>
          </w:tcPr>
          <w:p w:rsidR="001666A1" w:rsidRPr="007C0A54" w:rsidRDefault="001666A1" w:rsidP="00F01AD5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2010 год</w:t>
            </w:r>
          </w:p>
        </w:tc>
        <w:tc>
          <w:tcPr>
            <w:tcW w:w="1127" w:type="dxa"/>
          </w:tcPr>
          <w:p w:rsidR="001666A1" w:rsidRPr="007C0A54" w:rsidRDefault="001666A1" w:rsidP="00F01AD5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2011 год</w:t>
            </w:r>
          </w:p>
        </w:tc>
      </w:tr>
      <w:tr w:rsidR="001666A1" w:rsidRPr="007C0A54" w:rsidTr="00F01AD5">
        <w:trPr>
          <w:trHeight w:val="402"/>
        </w:trPr>
        <w:tc>
          <w:tcPr>
            <w:tcW w:w="3705" w:type="dxa"/>
          </w:tcPr>
          <w:p w:rsidR="001666A1" w:rsidRPr="007C0A54" w:rsidRDefault="001666A1" w:rsidP="00F01BD2">
            <w:pPr>
              <w:pStyle w:val="a6"/>
              <w:spacing w:before="60" w:after="6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прибывших</w:t>
            </w:r>
            <w:proofErr w:type="gramEnd"/>
            <w:r w:rsidR="00F01AD5"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27" w:type="dxa"/>
          </w:tcPr>
          <w:p w:rsidR="001666A1" w:rsidRPr="007C0A54" w:rsidRDefault="001666A1" w:rsidP="00F01AD5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375</w:t>
            </w:r>
          </w:p>
        </w:tc>
        <w:tc>
          <w:tcPr>
            <w:tcW w:w="1127" w:type="dxa"/>
          </w:tcPr>
          <w:p w:rsidR="001666A1" w:rsidRPr="007C0A54" w:rsidRDefault="001666A1" w:rsidP="00F01AD5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275</w:t>
            </w:r>
          </w:p>
        </w:tc>
        <w:tc>
          <w:tcPr>
            <w:tcW w:w="1127" w:type="dxa"/>
          </w:tcPr>
          <w:p w:rsidR="001666A1" w:rsidRPr="007C0A54" w:rsidRDefault="001666A1" w:rsidP="00F01AD5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1127" w:type="dxa"/>
          </w:tcPr>
          <w:p w:rsidR="001666A1" w:rsidRPr="007C0A54" w:rsidRDefault="001666A1" w:rsidP="00F01AD5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127" w:type="dxa"/>
          </w:tcPr>
          <w:p w:rsidR="001666A1" w:rsidRPr="007C0A54" w:rsidRDefault="001666A1" w:rsidP="00F01AD5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362</w:t>
            </w:r>
          </w:p>
        </w:tc>
      </w:tr>
      <w:tr w:rsidR="001666A1" w:rsidRPr="007C0A54" w:rsidTr="00F01AD5">
        <w:trPr>
          <w:trHeight w:val="402"/>
        </w:trPr>
        <w:tc>
          <w:tcPr>
            <w:tcW w:w="3705" w:type="dxa"/>
          </w:tcPr>
          <w:p w:rsidR="001666A1" w:rsidRPr="007C0A54" w:rsidRDefault="001666A1" w:rsidP="00F01BD2">
            <w:pPr>
              <w:pStyle w:val="a6"/>
              <w:spacing w:before="60" w:after="6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выбывших</w:t>
            </w:r>
            <w:proofErr w:type="gramEnd"/>
            <w:r w:rsidR="00F01AD5"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27" w:type="dxa"/>
          </w:tcPr>
          <w:p w:rsidR="001666A1" w:rsidRPr="007C0A54" w:rsidRDefault="001666A1" w:rsidP="00F01AD5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127" w:type="dxa"/>
          </w:tcPr>
          <w:p w:rsidR="001666A1" w:rsidRPr="007C0A54" w:rsidRDefault="001666A1" w:rsidP="00F01AD5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1127" w:type="dxa"/>
          </w:tcPr>
          <w:p w:rsidR="001666A1" w:rsidRPr="007C0A54" w:rsidRDefault="001666A1" w:rsidP="00F01AD5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1127" w:type="dxa"/>
          </w:tcPr>
          <w:p w:rsidR="001666A1" w:rsidRPr="007C0A54" w:rsidRDefault="001666A1" w:rsidP="00F01AD5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1127" w:type="dxa"/>
          </w:tcPr>
          <w:p w:rsidR="001666A1" w:rsidRPr="007C0A54" w:rsidRDefault="001666A1" w:rsidP="00F01AD5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359</w:t>
            </w:r>
          </w:p>
        </w:tc>
      </w:tr>
      <w:tr w:rsidR="001666A1" w:rsidRPr="007C0A54" w:rsidTr="00F01AD5">
        <w:trPr>
          <w:trHeight w:val="696"/>
        </w:trPr>
        <w:tc>
          <w:tcPr>
            <w:tcW w:w="3705" w:type="dxa"/>
          </w:tcPr>
          <w:p w:rsidR="001666A1" w:rsidRPr="007C0A54" w:rsidRDefault="007D5A7D" w:rsidP="00F01BD2">
            <w:pPr>
              <w:pStyle w:val="a6"/>
              <w:spacing w:before="60" w:after="6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Миграционный прирост </w:t>
            </w:r>
            <w:r w:rsidR="001666A1" w:rsidRPr="007C0A54">
              <w:rPr>
                <w:rFonts w:ascii="Times New Roman" w:eastAsia="Times New Roman" w:hAnsi="Times New Roman"/>
                <w:sz w:val="24"/>
                <w:szCs w:val="24"/>
              </w:rPr>
              <w:t>/+/,</w:t>
            </w:r>
            <w:r w:rsidR="007743F0"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666A1" w:rsidRPr="007C0A54">
              <w:rPr>
                <w:rFonts w:ascii="Times New Roman" w:eastAsia="Times New Roman" w:hAnsi="Times New Roman"/>
                <w:sz w:val="24"/>
                <w:szCs w:val="24"/>
              </w:rPr>
              <w:t>убыль /-/</w:t>
            </w:r>
            <w:r w:rsidR="00F01AD5"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27" w:type="dxa"/>
          </w:tcPr>
          <w:p w:rsidR="001666A1" w:rsidRPr="007C0A54" w:rsidRDefault="001666A1" w:rsidP="00F01AD5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+163</w:t>
            </w:r>
          </w:p>
        </w:tc>
        <w:tc>
          <w:tcPr>
            <w:tcW w:w="1127" w:type="dxa"/>
          </w:tcPr>
          <w:p w:rsidR="001666A1" w:rsidRPr="007C0A54" w:rsidRDefault="001666A1" w:rsidP="00F01AD5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+58</w:t>
            </w:r>
          </w:p>
        </w:tc>
        <w:tc>
          <w:tcPr>
            <w:tcW w:w="1127" w:type="dxa"/>
          </w:tcPr>
          <w:p w:rsidR="001666A1" w:rsidRPr="007C0A54" w:rsidRDefault="001666A1" w:rsidP="00F01AD5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-45</w:t>
            </w:r>
          </w:p>
        </w:tc>
        <w:tc>
          <w:tcPr>
            <w:tcW w:w="1127" w:type="dxa"/>
          </w:tcPr>
          <w:p w:rsidR="001666A1" w:rsidRPr="007C0A54" w:rsidRDefault="001666A1" w:rsidP="00F01AD5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-64</w:t>
            </w:r>
          </w:p>
        </w:tc>
        <w:tc>
          <w:tcPr>
            <w:tcW w:w="1127" w:type="dxa"/>
          </w:tcPr>
          <w:p w:rsidR="001666A1" w:rsidRPr="007C0A54" w:rsidRDefault="001666A1" w:rsidP="00F01AD5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+3</w:t>
            </w:r>
          </w:p>
        </w:tc>
      </w:tr>
    </w:tbl>
    <w:p w:rsidR="001666A1" w:rsidRPr="007C0A54" w:rsidRDefault="001666A1" w:rsidP="00F01AD5">
      <w:pPr>
        <w:pStyle w:val="af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89B" w:rsidRDefault="0045289B" w:rsidP="00F01AD5">
      <w:pPr>
        <w:pStyle w:val="af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20D" w:rsidRPr="007C0A54" w:rsidRDefault="00FE620D" w:rsidP="00F01AD5">
      <w:pPr>
        <w:pStyle w:val="af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693E" w:rsidRPr="007C0A54" w:rsidRDefault="0045693E" w:rsidP="00F01AD5">
      <w:pPr>
        <w:widowControl w:val="0"/>
        <w:numPr>
          <w:ilvl w:val="1"/>
          <w:numId w:val="1"/>
        </w:numPr>
        <w:suppressAutoHyphens/>
        <w:spacing w:line="240" w:lineRule="auto"/>
        <w:jc w:val="center"/>
        <w:rPr>
          <w:sz w:val="28"/>
          <w:szCs w:val="28"/>
        </w:rPr>
      </w:pPr>
      <w:r w:rsidRPr="007C0A54">
        <w:rPr>
          <w:sz w:val="28"/>
          <w:szCs w:val="28"/>
        </w:rPr>
        <w:t>Занятость</w:t>
      </w:r>
      <w:r w:rsidR="0045289B" w:rsidRPr="007C0A54">
        <w:rPr>
          <w:sz w:val="28"/>
          <w:szCs w:val="28"/>
        </w:rPr>
        <w:t xml:space="preserve"> населения</w:t>
      </w:r>
    </w:p>
    <w:p w:rsidR="0045289B" w:rsidRPr="007C0A54" w:rsidRDefault="0045289B" w:rsidP="0045289B">
      <w:pPr>
        <w:widowControl w:val="0"/>
        <w:suppressAutoHyphens/>
        <w:spacing w:line="240" w:lineRule="auto"/>
        <w:ind w:left="1440"/>
        <w:rPr>
          <w:sz w:val="28"/>
          <w:szCs w:val="28"/>
        </w:rPr>
      </w:pPr>
    </w:p>
    <w:p w:rsidR="00654D8F" w:rsidRPr="007C0A54" w:rsidRDefault="00654D8F" w:rsidP="00F01AD5">
      <w:pPr>
        <w:spacing w:line="240" w:lineRule="auto"/>
        <w:ind w:firstLine="993"/>
        <w:jc w:val="both"/>
        <w:rPr>
          <w:sz w:val="28"/>
          <w:szCs w:val="28"/>
        </w:rPr>
      </w:pPr>
      <w:r w:rsidRPr="007C0A54">
        <w:rPr>
          <w:sz w:val="28"/>
          <w:szCs w:val="28"/>
        </w:rPr>
        <w:t>Численность официально зарегистрированных безработных по Кимрскому району</w:t>
      </w:r>
      <w:r w:rsidR="000C33F6" w:rsidRPr="007C0A54">
        <w:rPr>
          <w:sz w:val="28"/>
          <w:szCs w:val="28"/>
        </w:rPr>
        <w:t xml:space="preserve"> на </w:t>
      </w:r>
      <w:r w:rsidR="003A34C3" w:rsidRPr="007C0A54">
        <w:rPr>
          <w:sz w:val="28"/>
          <w:szCs w:val="28"/>
        </w:rPr>
        <w:t>0</w:t>
      </w:r>
      <w:r w:rsidR="000C33F6" w:rsidRPr="007C0A54">
        <w:rPr>
          <w:sz w:val="28"/>
          <w:szCs w:val="28"/>
        </w:rPr>
        <w:t>1</w:t>
      </w:r>
      <w:r w:rsidR="003A34C3" w:rsidRPr="007C0A54">
        <w:rPr>
          <w:sz w:val="28"/>
          <w:szCs w:val="28"/>
        </w:rPr>
        <w:t>.08.</w:t>
      </w:r>
      <w:r w:rsidR="000C33F6" w:rsidRPr="007C0A54">
        <w:rPr>
          <w:sz w:val="28"/>
          <w:szCs w:val="28"/>
        </w:rPr>
        <w:t>2012</w:t>
      </w:r>
      <w:r w:rsidRPr="007C0A54">
        <w:rPr>
          <w:sz w:val="28"/>
          <w:szCs w:val="28"/>
        </w:rPr>
        <w:t xml:space="preserve"> составила </w:t>
      </w:r>
      <w:r w:rsidR="00B37FBA" w:rsidRPr="007C0A54">
        <w:rPr>
          <w:sz w:val="28"/>
          <w:szCs w:val="28"/>
        </w:rPr>
        <w:t>184</w:t>
      </w:r>
      <w:r w:rsidRPr="007C0A54">
        <w:rPr>
          <w:sz w:val="28"/>
          <w:szCs w:val="28"/>
        </w:rPr>
        <w:t xml:space="preserve"> человек</w:t>
      </w:r>
      <w:r w:rsidR="00B37FBA" w:rsidRPr="007C0A54">
        <w:rPr>
          <w:sz w:val="28"/>
          <w:szCs w:val="28"/>
        </w:rPr>
        <w:t>а.</w:t>
      </w:r>
    </w:p>
    <w:p w:rsidR="00654D8F" w:rsidRPr="007C0A54" w:rsidRDefault="00654D8F" w:rsidP="00F01AD5">
      <w:pPr>
        <w:spacing w:line="240" w:lineRule="auto"/>
        <w:ind w:firstLine="993"/>
        <w:jc w:val="both"/>
        <w:rPr>
          <w:sz w:val="28"/>
          <w:szCs w:val="28"/>
        </w:rPr>
      </w:pPr>
      <w:r w:rsidRPr="007C0A54">
        <w:rPr>
          <w:sz w:val="28"/>
          <w:szCs w:val="28"/>
        </w:rPr>
        <w:t xml:space="preserve">Уровень регистрируемой безработицы </w:t>
      </w:r>
      <w:r w:rsidR="00DD2430" w:rsidRPr="007C0A54">
        <w:rPr>
          <w:sz w:val="28"/>
          <w:szCs w:val="28"/>
        </w:rPr>
        <w:t xml:space="preserve">на </w:t>
      </w:r>
      <w:r w:rsidR="003A34C3" w:rsidRPr="007C0A54">
        <w:rPr>
          <w:sz w:val="28"/>
          <w:szCs w:val="28"/>
        </w:rPr>
        <w:t xml:space="preserve">01.08.2012 </w:t>
      </w:r>
      <w:r w:rsidRPr="007C0A54">
        <w:rPr>
          <w:sz w:val="28"/>
          <w:szCs w:val="28"/>
        </w:rPr>
        <w:t xml:space="preserve">составил </w:t>
      </w:r>
      <w:r w:rsidR="00343C1A" w:rsidRPr="007C0A54">
        <w:rPr>
          <w:sz w:val="28"/>
          <w:szCs w:val="28"/>
        </w:rPr>
        <w:t>4,63</w:t>
      </w:r>
      <w:r w:rsidR="00683561" w:rsidRPr="007C0A54">
        <w:rPr>
          <w:sz w:val="28"/>
          <w:szCs w:val="28"/>
        </w:rPr>
        <w:t xml:space="preserve"> </w:t>
      </w:r>
      <w:r w:rsidRPr="007C0A54">
        <w:rPr>
          <w:sz w:val="28"/>
          <w:szCs w:val="28"/>
        </w:rPr>
        <w:t>% от экономич</w:t>
      </w:r>
      <w:r w:rsidR="00C363AD" w:rsidRPr="007C0A54">
        <w:rPr>
          <w:sz w:val="28"/>
          <w:szCs w:val="28"/>
        </w:rPr>
        <w:t>ески активного населения</w:t>
      </w:r>
      <w:r w:rsidR="005A42AC" w:rsidRPr="007C0A54">
        <w:rPr>
          <w:sz w:val="28"/>
          <w:szCs w:val="28"/>
        </w:rPr>
        <w:t xml:space="preserve"> Кимрского</w:t>
      </w:r>
      <w:r w:rsidR="00C363AD" w:rsidRPr="007C0A54">
        <w:rPr>
          <w:sz w:val="28"/>
          <w:szCs w:val="28"/>
        </w:rPr>
        <w:t xml:space="preserve"> района</w:t>
      </w:r>
      <w:r w:rsidRPr="007C0A54">
        <w:rPr>
          <w:sz w:val="28"/>
          <w:szCs w:val="28"/>
        </w:rPr>
        <w:t xml:space="preserve">, при </w:t>
      </w:r>
      <w:proofErr w:type="spellStart"/>
      <w:r w:rsidRPr="007C0A54">
        <w:rPr>
          <w:sz w:val="28"/>
          <w:szCs w:val="28"/>
        </w:rPr>
        <w:t>среднеобластном</w:t>
      </w:r>
      <w:proofErr w:type="spellEnd"/>
      <w:r w:rsidRPr="007C0A54">
        <w:rPr>
          <w:sz w:val="28"/>
          <w:szCs w:val="28"/>
        </w:rPr>
        <w:t xml:space="preserve"> показателе 1,1</w:t>
      </w:r>
      <w:r w:rsidR="00683561" w:rsidRPr="007C0A54">
        <w:rPr>
          <w:sz w:val="28"/>
          <w:szCs w:val="28"/>
        </w:rPr>
        <w:t xml:space="preserve"> </w:t>
      </w:r>
      <w:r w:rsidRPr="007C0A54">
        <w:rPr>
          <w:sz w:val="28"/>
          <w:szCs w:val="28"/>
        </w:rPr>
        <w:t>%</w:t>
      </w:r>
      <w:r w:rsidR="00443BCD" w:rsidRPr="007C0A54">
        <w:rPr>
          <w:sz w:val="28"/>
          <w:szCs w:val="28"/>
        </w:rPr>
        <w:t>.</w:t>
      </w:r>
    </w:p>
    <w:p w:rsidR="00654D8F" w:rsidRPr="007C0A54" w:rsidRDefault="00654D8F" w:rsidP="00F01AD5">
      <w:pPr>
        <w:spacing w:line="240" w:lineRule="auto"/>
        <w:ind w:firstLine="993"/>
        <w:jc w:val="both"/>
        <w:rPr>
          <w:sz w:val="28"/>
          <w:szCs w:val="28"/>
        </w:rPr>
      </w:pPr>
      <w:r w:rsidRPr="007C0A54">
        <w:rPr>
          <w:sz w:val="28"/>
          <w:szCs w:val="28"/>
        </w:rPr>
        <w:t xml:space="preserve">Число свободных рабочих мест, заявленных предприятиями и организациями Кимрского района в органы государственной службы занятости, </w:t>
      </w:r>
      <w:r w:rsidR="00DE2C56" w:rsidRPr="007C0A54">
        <w:rPr>
          <w:sz w:val="28"/>
          <w:szCs w:val="28"/>
        </w:rPr>
        <w:t xml:space="preserve">на </w:t>
      </w:r>
      <w:r w:rsidR="003A34C3" w:rsidRPr="007C0A54">
        <w:rPr>
          <w:sz w:val="28"/>
          <w:szCs w:val="28"/>
        </w:rPr>
        <w:t xml:space="preserve">01.08.2012 </w:t>
      </w:r>
      <w:r w:rsidRPr="007C0A54">
        <w:rPr>
          <w:sz w:val="28"/>
          <w:szCs w:val="28"/>
        </w:rPr>
        <w:t xml:space="preserve">составило </w:t>
      </w:r>
      <w:r w:rsidR="001E20CD" w:rsidRPr="007C0A54">
        <w:rPr>
          <w:sz w:val="28"/>
          <w:szCs w:val="28"/>
        </w:rPr>
        <w:t>17</w:t>
      </w:r>
      <w:r w:rsidRPr="007C0A54">
        <w:rPr>
          <w:sz w:val="28"/>
          <w:szCs w:val="28"/>
        </w:rPr>
        <w:t>9</w:t>
      </w:r>
      <w:r w:rsidR="001E20CD" w:rsidRPr="007C0A54">
        <w:rPr>
          <w:sz w:val="28"/>
          <w:szCs w:val="28"/>
        </w:rPr>
        <w:t xml:space="preserve"> единиц</w:t>
      </w:r>
      <w:r w:rsidRPr="007C0A54">
        <w:rPr>
          <w:sz w:val="28"/>
          <w:szCs w:val="28"/>
        </w:rPr>
        <w:t>.</w:t>
      </w:r>
    </w:p>
    <w:p w:rsidR="00654D8F" w:rsidRPr="007C0A54" w:rsidRDefault="00654D8F" w:rsidP="00F01AD5">
      <w:pPr>
        <w:spacing w:line="240" w:lineRule="auto"/>
        <w:ind w:firstLine="993"/>
        <w:jc w:val="both"/>
        <w:rPr>
          <w:sz w:val="28"/>
          <w:szCs w:val="28"/>
        </w:rPr>
      </w:pPr>
      <w:r w:rsidRPr="007C0A54">
        <w:rPr>
          <w:sz w:val="28"/>
          <w:szCs w:val="28"/>
        </w:rPr>
        <w:t xml:space="preserve">В результате коэффициент напряженности (число безработных на одну вакансию) на регистрируемом рынке труда </w:t>
      </w:r>
      <w:r w:rsidR="00872A98" w:rsidRPr="007C0A54">
        <w:rPr>
          <w:sz w:val="28"/>
          <w:szCs w:val="28"/>
        </w:rPr>
        <w:t xml:space="preserve">по Кимрскому району </w:t>
      </w:r>
      <w:r w:rsidR="00B77A1B" w:rsidRPr="007C0A54">
        <w:rPr>
          <w:sz w:val="28"/>
          <w:szCs w:val="28"/>
        </w:rPr>
        <w:t xml:space="preserve">на </w:t>
      </w:r>
      <w:r w:rsidR="00F01BD2" w:rsidRPr="007C0A54">
        <w:rPr>
          <w:sz w:val="28"/>
          <w:szCs w:val="28"/>
        </w:rPr>
        <w:t xml:space="preserve">                    </w:t>
      </w:r>
      <w:r w:rsidR="003A34C3" w:rsidRPr="007C0A54">
        <w:rPr>
          <w:sz w:val="28"/>
          <w:szCs w:val="28"/>
        </w:rPr>
        <w:t xml:space="preserve">01.08.2012 </w:t>
      </w:r>
      <w:r w:rsidR="00B77A1B" w:rsidRPr="007C0A54">
        <w:rPr>
          <w:sz w:val="28"/>
          <w:szCs w:val="28"/>
        </w:rPr>
        <w:t xml:space="preserve"> </w:t>
      </w:r>
      <w:r w:rsidRPr="007C0A54">
        <w:rPr>
          <w:sz w:val="28"/>
          <w:szCs w:val="28"/>
        </w:rPr>
        <w:t xml:space="preserve">составил </w:t>
      </w:r>
      <w:r w:rsidR="00562791" w:rsidRPr="007C0A54">
        <w:rPr>
          <w:sz w:val="28"/>
          <w:szCs w:val="28"/>
        </w:rPr>
        <w:t>1,03</w:t>
      </w:r>
      <w:r w:rsidRPr="007C0A54">
        <w:rPr>
          <w:sz w:val="28"/>
          <w:szCs w:val="28"/>
        </w:rPr>
        <w:t xml:space="preserve"> человека.</w:t>
      </w:r>
    </w:p>
    <w:p w:rsidR="00201D08" w:rsidRPr="007C0A54" w:rsidRDefault="00F01BD2" w:rsidP="00F01BD2">
      <w:pPr>
        <w:spacing w:line="240" w:lineRule="auto"/>
        <w:ind w:firstLine="993"/>
        <w:jc w:val="right"/>
        <w:rPr>
          <w:sz w:val="28"/>
          <w:szCs w:val="28"/>
        </w:rPr>
      </w:pPr>
      <w:r w:rsidRPr="007C0A54">
        <w:t>(%)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47"/>
        <w:gridCol w:w="1243"/>
        <w:gridCol w:w="1243"/>
        <w:gridCol w:w="1243"/>
        <w:gridCol w:w="1243"/>
        <w:gridCol w:w="1137"/>
      </w:tblGrid>
      <w:tr w:rsidR="00201D08" w:rsidRPr="007C0A54" w:rsidTr="0045289B">
        <w:tc>
          <w:tcPr>
            <w:tcW w:w="3247" w:type="dxa"/>
            <w:tcBorders>
              <w:bottom w:val="single" w:sz="4" w:space="0" w:color="auto"/>
            </w:tcBorders>
          </w:tcPr>
          <w:p w:rsidR="00201D08" w:rsidRPr="007C0A54" w:rsidRDefault="00201D08" w:rsidP="0045289B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Показател</w:t>
            </w:r>
            <w:r w:rsidR="0045289B" w:rsidRPr="007C0A54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201D08" w:rsidRPr="007C0A54" w:rsidRDefault="00201D08" w:rsidP="0045289B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2007 год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201D08" w:rsidRPr="007C0A54" w:rsidRDefault="00201D08" w:rsidP="0045289B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2008 год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201D08" w:rsidRPr="007C0A54" w:rsidRDefault="00201D08" w:rsidP="0045289B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2009 год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201D08" w:rsidRPr="007C0A54" w:rsidRDefault="00201D08" w:rsidP="0045289B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2010 год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201D08" w:rsidRPr="007C0A54" w:rsidRDefault="00201D08" w:rsidP="0045289B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2011 год</w:t>
            </w:r>
          </w:p>
        </w:tc>
      </w:tr>
      <w:tr w:rsidR="00201D08" w:rsidRPr="007C0A54" w:rsidTr="0045289B">
        <w:tc>
          <w:tcPr>
            <w:tcW w:w="3247" w:type="dxa"/>
          </w:tcPr>
          <w:p w:rsidR="00201D08" w:rsidRPr="007C0A54" w:rsidRDefault="00201D08" w:rsidP="00F01BD2">
            <w:pPr>
              <w:pStyle w:val="a6"/>
              <w:spacing w:before="60" w:after="6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Уровень реги</w:t>
            </w:r>
            <w:r w:rsidR="0045289B"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стрируемой безработицы </w:t>
            </w:r>
          </w:p>
        </w:tc>
        <w:tc>
          <w:tcPr>
            <w:tcW w:w="1243" w:type="dxa"/>
          </w:tcPr>
          <w:p w:rsidR="00201D08" w:rsidRPr="007C0A54" w:rsidRDefault="00201D08" w:rsidP="0045289B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1243" w:type="dxa"/>
          </w:tcPr>
          <w:p w:rsidR="00201D08" w:rsidRPr="007C0A54" w:rsidRDefault="00201D08" w:rsidP="0045289B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1243" w:type="dxa"/>
          </w:tcPr>
          <w:p w:rsidR="00201D08" w:rsidRPr="007C0A54" w:rsidRDefault="00201D08" w:rsidP="0045289B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8,11</w:t>
            </w:r>
          </w:p>
        </w:tc>
        <w:tc>
          <w:tcPr>
            <w:tcW w:w="1243" w:type="dxa"/>
          </w:tcPr>
          <w:p w:rsidR="00201D08" w:rsidRPr="007C0A54" w:rsidRDefault="00201D08" w:rsidP="0045289B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5,91</w:t>
            </w:r>
          </w:p>
        </w:tc>
        <w:tc>
          <w:tcPr>
            <w:tcW w:w="1137" w:type="dxa"/>
          </w:tcPr>
          <w:p w:rsidR="00201D08" w:rsidRPr="007C0A54" w:rsidRDefault="00201D08" w:rsidP="0045289B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4,34</w:t>
            </w:r>
          </w:p>
        </w:tc>
      </w:tr>
    </w:tbl>
    <w:p w:rsidR="00C04373" w:rsidRPr="007C0A54" w:rsidRDefault="00C04373" w:rsidP="00F01AD5">
      <w:pPr>
        <w:tabs>
          <w:tab w:val="left" w:pos="390"/>
          <w:tab w:val="left" w:pos="450"/>
        </w:tabs>
        <w:spacing w:line="240" w:lineRule="auto"/>
        <w:ind w:firstLine="709"/>
        <w:jc w:val="both"/>
        <w:rPr>
          <w:sz w:val="28"/>
          <w:szCs w:val="28"/>
        </w:rPr>
      </w:pPr>
    </w:p>
    <w:p w:rsidR="0045289B" w:rsidRDefault="0045289B" w:rsidP="00F01AD5">
      <w:pPr>
        <w:tabs>
          <w:tab w:val="left" w:pos="390"/>
          <w:tab w:val="left" w:pos="450"/>
        </w:tabs>
        <w:spacing w:line="240" w:lineRule="auto"/>
        <w:ind w:firstLine="709"/>
        <w:jc w:val="both"/>
        <w:rPr>
          <w:sz w:val="28"/>
          <w:szCs w:val="28"/>
        </w:rPr>
      </w:pPr>
    </w:p>
    <w:p w:rsidR="00FE620D" w:rsidRPr="007C0A54" w:rsidRDefault="00FE620D" w:rsidP="00F01AD5">
      <w:pPr>
        <w:tabs>
          <w:tab w:val="left" w:pos="390"/>
          <w:tab w:val="left" w:pos="450"/>
        </w:tabs>
        <w:spacing w:line="240" w:lineRule="auto"/>
        <w:ind w:firstLine="709"/>
        <w:jc w:val="both"/>
        <w:rPr>
          <w:sz w:val="28"/>
          <w:szCs w:val="28"/>
        </w:rPr>
      </w:pPr>
    </w:p>
    <w:p w:rsidR="00427864" w:rsidRPr="007C0A54" w:rsidRDefault="00427864" w:rsidP="00F01AD5">
      <w:pPr>
        <w:widowControl w:val="0"/>
        <w:numPr>
          <w:ilvl w:val="1"/>
          <w:numId w:val="1"/>
        </w:numPr>
        <w:suppressAutoHyphens/>
        <w:spacing w:line="240" w:lineRule="auto"/>
        <w:jc w:val="center"/>
        <w:rPr>
          <w:sz w:val="28"/>
          <w:szCs w:val="28"/>
        </w:rPr>
      </w:pPr>
      <w:r w:rsidRPr="007C0A54">
        <w:rPr>
          <w:sz w:val="28"/>
          <w:szCs w:val="28"/>
        </w:rPr>
        <w:t>Уровень жизни населения</w:t>
      </w:r>
    </w:p>
    <w:p w:rsidR="00341DA5" w:rsidRPr="007C0A54" w:rsidRDefault="00341DA5" w:rsidP="00F01AD5">
      <w:pPr>
        <w:pStyle w:val="a6"/>
        <w:tabs>
          <w:tab w:val="left" w:pos="709"/>
        </w:tabs>
        <w:spacing w:line="240" w:lineRule="auto"/>
        <w:ind w:left="709"/>
        <w:rPr>
          <w:rFonts w:ascii="Times New Roman" w:hAnsi="Times New Roman"/>
          <w:bCs/>
          <w:sz w:val="28"/>
          <w:szCs w:val="28"/>
        </w:rPr>
      </w:pPr>
    </w:p>
    <w:p w:rsidR="00F03876" w:rsidRPr="007C0A54" w:rsidRDefault="00CD381F" w:rsidP="00F01AD5">
      <w:pPr>
        <w:pStyle w:val="a6"/>
        <w:tabs>
          <w:tab w:val="left" w:pos="0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С</w:t>
      </w:r>
      <w:r w:rsidR="00F03876" w:rsidRPr="007C0A54">
        <w:rPr>
          <w:rFonts w:ascii="Times New Roman" w:hAnsi="Times New Roman"/>
          <w:sz w:val="28"/>
          <w:szCs w:val="28"/>
        </w:rPr>
        <w:t>реднемесячная з</w:t>
      </w:r>
      <w:r w:rsidRPr="007C0A54">
        <w:rPr>
          <w:rFonts w:ascii="Times New Roman" w:hAnsi="Times New Roman"/>
          <w:sz w:val="28"/>
          <w:szCs w:val="28"/>
        </w:rPr>
        <w:t xml:space="preserve">аработная плата </w:t>
      </w:r>
      <w:proofErr w:type="gramStart"/>
      <w:r w:rsidRPr="007C0A54">
        <w:rPr>
          <w:rFonts w:ascii="Times New Roman" w:hAnsi="Times New Roman"/>
          <w:sz w:val="28"/>
          <w:szCs w:val="28"/>
        </w:rPr>
        <w:t>работающих</w:t>
      </w:r>
      <w:proofErr w:type="gramEnd"/>
      <w:r w:rsidRPr="007C0A54">
        <w:rPr>
          <w:rFonts w:ascii="Times New Roman" w:hAnsi="Times New Roman"/>
          <w:sz w:val="28"/>
          <w:szCs w:val="28"/>
        </w:rPr>
        <w:t xml:space="preserve"> в 2011 году по Кимрском</w:t>
      </w:r>
      <w:r w:rsidR="0045289B" w:rsidRPr="007C0A54">
        <w:rPr>
          <w:rFonts w:ascii="Times New Roman" w:hAnsi="Times New Roman"/>
          <w:sz w:val="28"/>
          <w:szCs w:val="28"/>
        </w:rPr>
        <w:t>у району составляла 13 881 руб.</w:t>
      </w:r>
      <w:r w:rsidRPr="007C0A54">
        <w:rPr>
          <w:rFonts w:ascii="Times New Roman" w:hAnsi="Times New Roman"/>
          <w:sz w:val="28"/>
          <w:szCs w:val="28"/>
        </w:rPr>
        <w:t>, или 73 % от средней по</w:t>
      </w:r>
      <w:r w:rsidR="003A34C3" w:rsidRPr="007C0A54">
        <w:rPr>
          <w:rFonts w:ascii="Times New Roman" w:hAnsi="Times New Roman"/>
          <w:sz w:val="28"/>
          <w:szCs w:val="28"/>
        </w:rPr>
        <w:t xml:space="preserve"> Тверской</w:t>
      </w:r>
      <w:r w:rsidRPr="007C0A54">
        <w:rPr>
          <w:rFonts w:ascii="Times New Roman" w:hAnsi="Times New Roman"/>
          <w:sz w:val="28"/>
          <w:szCs w:val="28"/>
        </w:rPr>
        <w:t xml:space="preserve"> области.</w:t>
      </w:r>
    </w:p>
    <w:p w:rsidR="0045289B" w:rsidRPr="007C0A54" w:rsidRDefault="0045289B" w:rsidP="00F01AD5">
      <w:pPr>
        <w:pStyle w:val="a6"/>
        <w:tabs>
          <w:tab w:val="left" w:pos="0"/>
        </w:tabs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99"/>
        <w:gridCol w:w="1341"/>
        <w:gridCol w:w="1341"/>
        <w:gridCol w:w="1341"/>
        <w:gridCol w:w="1234"/>
      </w:tblGrid>
      <w:tr w:rsidR="00443BCD" w:rsidRPr="007C0A54" w:rsidTr="0045289B">
        <w:tc>
          <w:tcPr>
            <w:tcW w:w="4099" w:type="dxa"/>
            <w:tcBorders>
              <w:bottom w:val="single" w:sz="4" w:space="0" w:color="auto"/>
            </w:tcBorders>
          </w:tcPr>
          <w:p w:rsidR="00443BCD" w:rsidRPr="007C0A54" w:rsidRDefault="00443BCD" w:rsidP="0045289B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Показател</w:t>
            </w:r>
            <w:r w:rsidR="0045289B" w:rsidRPr="007C0A54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:rsidR="00443BCD" w:rsidRPr="007C0A54" w:rsidRDefault="00443BCD" w:rsidP="0045289B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2008 год</w:t>
            </w: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:rsidR="00443BCD" w:rsidRPr="007C0A54" w:rsidRDefault="00443BCD" w:rsidP="0045289B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2009 год</w:t>
            </w: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:rsidR="00443BCD" w:rsidRPr="007C0A54" w:rsidRDefault="00443BCD" w:rsidP="0045289B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2010 год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443BCD" w:rsidRPr="007C0A54" w:rsidRDefault="00443BCD" w:rsidP="0045289B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2011 год</w:t>
            </w:r>
          </w:p>
        </w:tc>
      </w:tr>
      <w:tr w:rsidR="00443BCD" w:rsidRPr="007C0A54" w:rsidTr="0045289B">
        <w:tc>
          <w:tcPr>
            <w:tcW w:w="4099" w:type="dxa"/>
            <w:tcBorders>
              <w:top w:val="single" w:sz="4" w:space="0" w:color="auto"/>
            </w:tcBorders>
          </w:tcPr>
          <w:p w:rsidR="00443BCD" w:rsidRPr="007C0A54" w:rsidRDefault="00443BCD" w:rsidP="0045289B">
            <w:pPr>
              <w:pStyle w:val="a6"/>
              <w:keepNext/>
              <w:spacing w:before="60" w:after="6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45289B" w:rsidRPr="007C0A54">
              <w:rPr>
                <w:rFonts w:ascii="Times New Roman" w:eastAsia="Times New Roman" w:hAnsi="Times New Roman"/>
                <w:sz w:val="24"/>
                <w:szCs w:val="24"/>
              </w:rPr>
              <w:t>реднемесячная заработная плата (</w:t>
            </w: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руб</w:t>
            </w:r>
            <w:r w:rsidR="0045289B" w:rsidRPr="007C0A54">
              <w:rPr>
                <w:rFonts w:ascii="Times New Roman" w:eastAsia="Times New Roman" w:hAnsi="Times New Roman"/>
                <w:sz w:val="24"/>
                <w:szCs w:val="24"/>
              </w:rPr>
              <w:t>ли)</w:t>
            </w:r>
          </w:p>
        </w:tc>
        <w:tc>
          <w:tcPr>
            <w:tcW w:w="1341" w:type="dxa"/>
            <w:tcBorders>
              <w:top w:val="single" w:sz="4" w:space="0" w:color="auto"/>
            </w:tcBorders>
          </w:tcPr>
          <w:p w:rsidR="00443BCD" w:rsidRPr="007C0A54" w:rsidRDefault="00443BCD" w:rsidP="0045289B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9 530</w:t>
            </w:r>
          </w:p>
        </w:tc>
        <w:tc>
          <w:tcPr>
            <w:tcW w:w="1341" w:type="dxa"/>
            <w:tcBorders>
              <w:top w:val="single" w:sz="4" w:space="0" w:color="auto"/>
            </w:tcBorders>
          </w:tcPr>
          <w:p w:rsidR="00443BCD" w:rsidRPr="007C0A54" w:rsidRDefault="00443BCD" w:rsidP="0045289B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11 200</w:t>
            </w:r>
          </w:p>
        </w:tc>
        <w:tc>
          <w:tcPr>
            <w:tcW w:w="1341" w:type="dxa"/>
            <w:tcBorders>
              <w:top w:val="single" w:sz="4" w:space="0" w:color="auto"/>
            </w:tcBorders>
          </w:tcPr>
          <w:p w:rsidR="00443BCD" w:rsidRPr="007C0A54" w:rsidRDefault="00443BCD" w:rsidP="0045289B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12 450</w:t>
            </w:r>
          </w:p>
        </w:tc>
        <w:tc>
          <w:tcPr>
            <w:tcW w:w="1234" w:type="dxa"/>
            <w:tcBorders>
              <w:top w:val="single" w:sz="4" w:space="0" w:color="auto"/>
            </w:tcBorders>
          </w:tcPr>
          <w:p w:rsidR="00443BCD" w:rsidRPr="007C0A54" w:rsidRDefault="00443BCD" w:rsidP="0045289B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13 881</w:t>
            </w:r>
          </w:p>
        </w:tc>
      </w:tr>
      <w:tr w:rsidR="00443BCD" w:rsidRPr="007C0A54" w:rsidTr="00813485">
        <w:trPr>
          <w:trHeight w:val="285"/>
        </w:trPr>
        <w:tc>
          <w:tcPr>
            <w:tcW w:w="4099" w:type="dxa"/>
          </w:tcPr>
          <w:p w:rsidR="00443BCD" w:rsidRPr="007C0A54" w:rsidRDefault="00443BCD" w:rsidP="0045289B">
            <w:pPr>
              <w:pStyle w:val="a6"/>
              <w:spacing w:before="60" w:after="6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% к предыдущему году</w:t>
            </w:r>
          </w:p>
        </w:tc>
        <w:tc>
          <w:tcPr>
            <w:tcW w:w="1341" w:type="dxa"/>
          </w:tcPr>
          <w:p w:rsidR="00443BCD" w:rsidRPr="007C0A54" w:rsidRDefault="00443BCD" w:rsidP="0045289B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133,8</w:t>
            </w:r>
          </w:p>
        </w:tc>
        <w:tc>
          <w:tcPr>
            <w:tcW w:w="1341" w:type="dxa"/>
          </w:tcPr>
          <w:p w:rsidR="00443BCD" w:rsidRPr="007C0A54" w:rsidRDefault="00443BCD" w:rsidP="0045289B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117,5</w:t>
            </w:r>
          </w:p>
        </w:tc>
        <w:tc>
          <w:tcPr>
            <w:tcW w:w="1341" w:type="dxa"/>
          </w:tcPr>
          <w:p w:rsidR="00443BCD" w:rsidRPr="007C0A54" w:rsidRDefault="00443BCD" w:rsidP="0045289B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111,2</w:t>
            </w:r>
          </w:p>
        </w:tc>
        <w:tc>
          <w:tcPr>
            <w:tcW w:w="1234" w:type="dxa"/>
          </w:tcPr>
          <w:p w:rsidR="00443BCD" w:rsidRPr="007C0A54" w:rsidRDefault="00443BCD" w:rsidP="0045289B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111,5</w:t>
            </w:r>
          </w:p>
        </w:tc>
      </w:tr>
    </w:tbl>
    <w:p w:rsidR="00F03876" w:rsidRPr="007C0A54" w:rsidRDefault="00F03876" w:rsidP="00F01AD5">
      <w:pPr>
        <w:pStyle w:val="a6"/>
        <w:tabs>
          <w:tab w:val="left" w:pos="709"/>
        </w:tabs>
        <w:spacing w:line="240" w:lineRule="auto"/>
        <w:ind w:left="709"/>
        <w:rPr>
          <w:rFonts w:ascii="Times New Roman" w:hAnsi="Times New Roman"/>
          <w:bCs/>
          <w:sz w:val="28"/>
          <w:szCs w:val="28"/>
        </w:rPr>
      </w:pPr>
    </w:p>
    <w:p w:rsidR="001E2A5E" w:rsidRPr="007C0A54" w:rsidRDefault="00F7687A" w:rsidP="00F01AD5">
      <w:pPr>
        <w:tabs>
          <w:tab w:val="left" w:pos="284"/>
          <w:tab w:val="left" w:pos="426"/>
        </w:tabs>
        <w:spacing w:line="240" w:lineRule="auto"/>
        <w:ind w:firstLine="709"/>
        <w:jc w:val="both"/>
        <w:rPr>
          <w:sz w:val="28"/>
          <w:szCs w:val="28"/>
        </w:rPr>
      </w:pPr>
      <w:r w:rsidRPr="007C0A54">
        <w:rPr>
          <w:sz w:val="28"/>
          <w:szCs w:val="28"/>
        </w:rPr>
        <w:t>В 2011 году с</w:t>
      </w:r>
      <w:r w:rsidR="001E2A5E" w:rsidRPr="007C0A54">
        <w:rPr>
          <w:sz w:val="28"/>
          <w:szCs w:val="28"/>
        </w:rPr>
        <w:t>реднедушевой</w:t>
      </w:r>
      <w:r w:rsidR="001E0828" w:rsidRPr="007C0A54">
        <w:rPr>
          <w:sz w:val="28"/>
          <w:szCs w:val="28"/>
        </w:rPr>
        <w:t xml:space="preserve"> денежный</w:t>
      </w:r>
      <w:r w:rsidR="001E2A5E" w:rsidRPr="007C0A54">
        <w:rPr>
          <w:sz w:val="28"/>
          <w:szCs w:val="28"/>
        </w:rPr>
        <w:t xml:space="preserve"> доход населения </w:t>
      </w:r>
      <w:r w:rsidRPr="007C0A54">
        <w:rPr>
          <w:sz w:val="28"/>
          <w:szCs w:val="28"/>
        </w:rPr>
        <w:t>Ким</w:t>
      </w:r>
      <w:r w:rsidR="00B904B5" w:rsidRPr="007C0A54">
        <w:rPr>
          <w:sz w:val="28"/>
          <w:szCs w:val="28"/>
        </w:rPr>
        <w:t>р</w:t>
      </w:r>
      <w:r w:rsidRPr="007C0A54">
        <w:rPr>
          <w:sz w:val="28"/>
          <w:szCs w:val="28"/>
        </w:rPr>
        <w:t xml:space="preserve">ского района </w:t>
      </w:r>
      <w:r w:rsidR="00C835E2" w:rsidRPr="007C0A54">
        <w:rPr>
          <w:sz w:val="28"/>
          <w:szCs w:val="28"/>
        </w:rPr>
        <w:t>6</w:t>
      </w:r>
      <w:r w:rsidR="0045289B" w:rsidRPr="007C0A54">
        <w:rPr>
          <w:sz w:val="28"/>
          <w:szCs w:val="28"/>
        </w:rPr>
        <w:t xml:space="preserve"> 837,5 руб. </w:t>
      </w:r>
      <w:r w:rsidRPr="007C0A54">
        <w:rPr>
          <w:sz w:val="28"/>
          <w:szCs w:val="28"/>
        </w:rPr>
        <w:t xml:space="preserve"> (в </w:t>
      </w:r>
      <w:r w:rsidR="00C835E2" w:rsidRPr="007C0A54">
        <w:rPr>
          <w:sz w:val="28"/>
          <w:szCs w:val="28"/>
        </w:rPr>
        <w:t>месяц)</w:t>
      </w:r>
      <w:r w:rsidR="00A309C2" w:rsidRPr="007C0A54">
        <w:rPr>
          <w:sz w:val="28"/>
          <w:szCs w:val="28"/>
        </w:rPr>
        <w:t xml:space="preserve"> </w:t>
      </w:r>
      <w:r w:rsidR="00B47D1C" w:rsidRPr="007C0A54">
        <w:rPr>
          <w:sz w:val="28"/>
          <w:szCs w:val="28"/>
        </w:rPr>
        <w:t xml:space="preserve">на </w:t>
      </w:r>
      <w:r w:rsidR="00F4131B" w:rsidRPr="007C0A54">
        <w:rPr>
          <w:sz w:val="28"/>
          <w:szCs w:val="28"/>
        </w:rPr>
        <w:t>54 </w:t>
      </w:r>
      <w:r w:rsidR="00B47D1C" w:rsidRPr="007C0A54">
        <w:rPr>
          <w:sz w:val="28"/>
          <w:szCs w:val="28"/>
        </w:rPr>
        <w:t xml:space="preserve">% </w:t>
      </w:r>
      <w:r w:rsidR="00A309C2" w:rsidRPr="007C0A54">
        <w:rPr>
          <w:sz w:val="28"/>
          <w:szCs w:val="28"/>
        </w:rPr>
        <w:t>уступа</w:t>
      </w:r>
      <w:r w:rsidR="002E7B25" w:rsidRPr="007C0A54">
        <w:rPr>
          <w:sz w:val="28"/>
          <w:szCs w:val="28"/>
        </w:rPr>
        <w:t>л</w:t>
      </w:r>
      <w:r w:rsidR="00A309C2" w:rsidRPr="007C0A54">
        <w:rPr>
          <w:sz w:val="28"/>
          <w:szCs w:val="28"/>
        </w:rPr>
        <w:t xml:space="preserve"> </w:t>
      </w:r>
      <w:proofErr w:type="spellStart"/>
      <w:r w:rsidR="00A309C2" w:rsidRPr="007C0A54">
        <w:rPr>
          <w:sz w:val="28"/>
          <w:szCs w:val="28"/>
        </w:rPr>
        <w:t>среднеобластному</w:t>
      </w:r>
      <w:proofErr w:type="spellEnd"/>
      <w:r w:rsidR="00A309C2" w:rsidRPr="007C0A54">
        <w:rPr>
          <w:sz w:val="28"/>
          <w:szCs w:val="28"/>
        </w:rPr>
        <w:t xml:space="preserve"> показателю, но</w:t>
      </w:r>
      <w:r w:rsidR="00C835E2" w:rsidRPr="007C0A54">
        <w:rPr>
          <w:sz w:val="28"/>
          <w:szCs w:val="28"/>
        </w:rPr>
        <w:t xml:space="preserve"> </w:t>
      </w:r>
      <w:r w:rsidR="001E2A5E" w:rsidRPr="007C0A54">
        <w:rPr>
          <w:sz w:val="28"/>
          <w:szCs w:val="28"/>
        </w:rPr>
        <w:t>превыша</w:t>
      </w:r>
      <w:r w:rsidR="002E7B25" w:rsidRPr="007C0A54">
        <w:rPr>
          <w:sz w:val="28"/>
          <w:szCs w:val="28"/>
        </w:rPr>
        <w:t>л</w:t>
      </w:r>
      <w:r w:rsidR="001E2A5E" w:rsidRPr="007C0A54">
        <w:rPr>
          <w:sz w:val="28"/>
          <w:szCs w:val="28"/>
        </w:rPr>
        <w:t xml:space="preserve"> величину прожиточного минимума по </w:t>
      </w:r>
      <w:r w:rsidR="001E0828" w:rsidRPr="007C0A54">
        <w:rPr>
          <w:sz w:val="28"/>
          <w:szCs w:val="28"/>
        </w:rPr>
        <w:t xml:space="preserve">Тверской </w:t>
      </w:r>
      <w:r w:rsidR="001E2A5E" w:rsidRPr="007C0A54">
        <w:rPr>
          <w:sz w:val="28"/>
          <w:szCs w:val="28"/>
        </w:rPr>
        <w:t xml:space="preserve">области </w:t>
      </w:r>
      <w:r w:rsidR="001E0828" w:rsidRPr="007C0A54">
        <w:rPr>
          <w:sz w:val="28"/>
          <w:szCs w:val="28"/>
        </w:rPr>
        <w:t>–</w:t>
      </w:r>
      <w:r w:rsidR="00A309C2" w:rsidRPr="007C0A54">
        <w:rPr>
          <w:sz w:val="28"/>
          <w:szCs w:val="28"/>
        </w:rPr>
        <w:t xml:space="preserve"> </w:t>
      </w:r>
      <w:r w:rsidR="001E0828" w:rsidRPr="007C0A54">
        <w:rPr>
          <w:sz w:val="28"/>
          <w:szCs w:val="28"/>
        </w:rPr>
        <w:t>5</w:t>
      </w:r>
      <w:r w:rsidR="002E7B25" w:rsidRPr="007C0A54">
        <w:rPr>
          <w:sz w:val="28"/>
          <w:szCs w:val="28"/>
        </w:rPr>
        <w:t> </w:t>
      </w:r>
      <w:r w:rsidR="0045289B" w:rsidRPr="007C0A54">
        <w:rPr>
          <w:sz w:val="28"/>
          <w:szCs w:val="28"/>
        </w:rPr>
        <w:t>836,6 руб.</w:t>
      </w:r>
      <w:r w:rsidR="001E0828" w:rsidRPr="007C0A54">
        <w:rPr>
          <w:sz w:val="28"/>
          <w:szCs w:val="28"/>
        </w:rPr>
        <w:t xml:space="preserve"> (IV квартал 2011 года)</w:t>
      </w:r>
      <w:r w:rsidR="00A309C2" w:rsidRPr="007C0A54">
        <w:rPr>
          <w:sz w:val="28"/>
          <w:szCs w:val="28"/>
        </w:rPr>
        <w:t>.</w:t>
      </w:r>
    </w:p>
    <w:p w:rsidR="00FE620D" w:rsidRDefault="00FE620D" w:rsidP="00F01BD2">
      <w:pPr>
        <w:tabs>
          <w:tab w:val="left" w:pos="284"/>
          <w:tab w:val="left" w:pos="426"/>
        </w:tabs>
        <w:spacing w:line="240" w:lineRule="auto"/>
        <w:ind w:firstLine="709"/>
        <w:jc w:val="right"/>
      </w:pPr>
    </w:p>
    <w:p w:rsidR="00FE620D" w:rsidRDefault="00FE620D" w:rsidP="00F01BD2">
      <w:pPr>
        <w:tabs>
          <w:tab w:val="left" w:pos="284"/>
          <w:tab w:val="left" w:pos="426"/>
        </w:tabs>
        <w:spacing w:line="240" w:lineRule="auto"/>
        <w:ind w:firstLine="709"/>
        <w:jc w:val="right"/>
      </w:pPr>
    </w:p>
    <w:p w:rsidR="00F01BD2" w:rsidRPr="007C0A54" w:rsidRDefault="00F01BD2" w:rsidP="00F01BD2">
      <w:pPr>
        <w:tabs>
          <w:tab w:val="left" w:pos="284"/>
          <w:tab w:val="left" w:pos="426"/>
        </w:tabs>
        <w:spacing w:line="240" w:lineRule="auto"/>
        <w:ind w:firstLine="709"/>
        <w:jc w:val="right"/>
        <w:rPr>
          <w:sz w:val="28"/>
          <w:szCs w:val="28"/>
        </w:rPr>
      </w:pPr>
      <w:r w:rsidRPr="007C0A54">
        <w:t>(%)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/>
      </w:tblPr>
      <w:tblGrid>
        <w:gridCol w:w="4691"/>
        <w:gridCol w:w="1240"/>
        <w:gridCol w:w="1240"/>
        <w:gridCol w:w="1242"/>
        <w:gridCol w:w="1158"/>
      </w:tblGrid>
      <w:tr w:rsidR="00443BCD" w:rsidRPr="007C0A54" w:rsidTr="00FE620D">
        <w:trPr>
          <w:cantSplit/>
          <w:trHeight w:val="15"/>
        </w:trPr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CD" w:rsidRPr="007C0A54" w:rsidRDefault="00443BCD" w:rsidP="0045289B">
            <w:pPr>
              <w:pStyle w:val="a6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CD" w:rsidRPr="007C0A54" w:rsidRDefault="00443BCD" w:rsidP="0045289B">
            <w:pPr>
              <w:pStyle w:val="a6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2008 год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CD" w:rsidRPr="007C0A54" w:rsidRDefault="00443BCD" w:rsidP="0045289B">
            <w:pPr>
              <w:pStyle w:val="a6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2009 год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CD" w:rsidRPr="007C0A54" w:rsidRDefault="00443BCD" w:rsidP="0045289B">
            <w:pPr>
              <w:pStyle w:val="a6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2010 год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CD" w:rsidRPr="007C0A54" w:rsidRDefault="00443BCD" w:rsidP="0045289B">
            <w:pPr>
              <w:pStyle w:val="a6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2011 год</w:t>
            </w:r>
          </w:p>
        </w:tc>
      </w:tr>
      <w:tr w:rsidR="00443BCD" w:rsidRPr="007C0A54" w:rsidTr="00FE620D">
        <w:trPr>
          <w:cantSplit/>
          <w:trHeight w:val="15"/>
        </w:trPr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CD" w:rsidRPr="007C0A54" w:rsidRDefault="00443BCD" w:rsidP="003A34C3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Реальные располага</w:t>
            </w:r>
            <w:r w:rsidR="0045289B" w:rsidRPr="007C0A54">
              <w:rPr>
                <w:rFonts w:ascii="Times New Roman" w:eastAsia="Times New Roman" w:hAnsi="Times New Roman"/>
                <w:sz w:val="24"/>
                <w:szCs w:val="24"/>
              </w:rPr>
              <w:t>емые денежные доходы населения</w:t>
            </w: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  к предыдущему году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CD" w:rsidRPr="007C0A54" w:rsidRDefault="00443BCD" w:rsidP="0045289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CD" w:rsidRPr="007C0A54" w:rsidRDefault="00443BCD" w:rsidP="0045289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CD" w:rsidRPr="007C0A54" w:rsidRDefault="00443BCD" w:rsidP="0045289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CD" w:rsidRPr="007C0A54" w:rsidRDefault="00443BCD" w:rsidP="0045289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</w:tr>
    </w:tbl>
    <w:p w:rsidR="00F03876" w:rsidRPr="007C0A54" w:rsidRDefault="00F03876" w:rsidP="00F01AD5">
      <w:pPr>
        <w:pStyle w:val="a6"/>
        <w:tabs>
          <w:tab w:val="left" w:pos="709"/>
        </w:tabs>
        <w:spacing w:line="240" w:lineRule="auto"/>
        <w:ind w:left="709"/>
        <w:rPr>
          <w:rFonts w:ascii="Times New Roman" w:hAnsi="Times New Roman"/>
          <w:bCs/>
          <w:sz w:val="28"/>
          <w:szCs w:val="28"/>
        </w:rPr>
      </w:pPr>
    </w:p>
    <w:p w:rsidR="00443BCD" w:rsidRPr="007C0A54" w:rsidRDefault="00443BCD" w:rsidP="00F01AD5">
      <w:pPr>
        <w:pStyle w:val="a6"/>
        <w:tabs>
          <w:tab w:val="left" w:pos="709"/>
        </w:tabs>
        <w:spacing w:line="240" w:lineRule="auto"/>
        <w:ind w:left="709"/>
        <w:rPr>
          <w:rFonts w:ascii="Times New Roman" w:hAnsi="Times New Roman"/>
          <w:bCs/>
          <w:sz w:val="28"/>
          <w:szCs w:val="28"/>
        </w:rPr>
      </w:pPr>
    </w:p>
    <w:p w:rsidR="00625367" w:rsidRPr="007C0A54" w:rsidRDefault="00625367" w:rsidP="0045289B">
      <w:pPr>
        <w:widowControl w:val="0"/>
        <w:numPr>
          <w:ilvl w:val="1"/>
          <w:numId w:val="1"/>
        </w:numPr>
        <w:suppressAutoHyphens/>
        <w:spacing w:line="240" w:lineRule="auto"/>
        <w:ind w:hanging="1440"/>
        <w:jc w:val="center"/>
        <w:rPr>
          <w:sz w:val="28"/>
          <w:szCs w:val="28"/>
        </w:rPr>
      </w:pPr>
      <w:r w:rsidRPr="007C0A54">
        <w:rPr>
          <w:sz w:val="28"/>
          <w:szCs w:val="28"/>
        </w:rPr>
        <w:t xml:space="preserve">Экономическое развитие </w:t>
      </w:r>
    </w:p>
    <w:p w:rsidR="0045289B" w:rsidRPr="007C0A54" w:rsidRDefault="0045289B" w:rsidP="0045289B">
      <w:pPr>
        <w:widowControl w:val="0"/>
        <w:suppressAutoHyphens/>
        <w:spacing w:line="240" w:lineRule="auto"/>
        <w:ind w:left="1440"/>
        <w:rPr>
          <w:sz w:val="28"/>
          <w:szCs w:val="28"/>
        </w:rPr>
      </w:pPr>
    </w:p>
    <w:p w:rsidR="00307E6A" w:rsidRPr="007C0A54" w:rsidRDefault="00307E6A" w:rsidP="00F01AD5">
      <w:pPr>
        <w:widowControl w:val="0"/>
        <w:suppressAutoHyphens/>
        <w:spacing w:line="240" w:lineRule="auto"/>
        <w:ind w:left="360"/>
        <w:jc w:val="center"/>
        <w:rPr>
          <w:sz w:val="28"/>
          <w:szCs w:val="28"/>
        </w:rPr>
      </w:pPr>
      <w:r w:rsidRPr="007C0A54">
        <w:rPr>
          <w:sz w:val="28"/>
          <w:szCs w:val="28"/>
        </w:rPr>
        <w:t>1.</w:t>
      </w:r>
      <w:r w:rsidR="00740619" w:rsidRPr="007C0A54">
        <w:rPr>
          <w:sz w:val="28"/>
          <w:szCs w:val="28"/>
        </w:rPr>
        <w:t>4</w:t>
      </w:r>
      <w:r w:rsidRPr="007C0A54">
        <w:rPr>
          <w:sz w:val="28"/>
          <w:szCs w:val="28"/>
        </w:rPr>
        <w:t>.1. Структура экономики района</w:t>
      </w:r>
    </w:p>
    <w:p w:rsidR="0045289B" w:rsidRPr="007C0A54" w:rsidRDefault="0045289B" w:rsidP="00F01AD5">
      <w:pPr>
        <w:widowControl w:val="0"/>
        <w:suppressAutoHyphens/>
        <w:spacing w:line="240" w:lineRule="auto"/>
        <w:ind w:left="360"/>
        <w:jc w:val="center"/>
        <w:rPr>
          <w:sz w:val="28"/>
          <w:szCs w:val="28"/>
        </w:rPr>
      </w:pPr>
    </w:p>
    <w:p w:rsidR="002E7BC7" w:rsidRPr="007C0A54" w:rsidRDefault="002E7BC7" w:rsidP="00F01AD5">
      <w:pPr>
        <w:tabs>
          <w:tab w:val="left" w:pos="390"/>
          <w:tab w:val="left" w:pos="450"/>
        </w:tabs>
        <w:spacing w:line="240" w:lineRule="auto"/>
        <w:ind w:firstLine="709"/>
        <w:jc w:val="both"/>
        <w:rPr>
          <w:sz w:val="28"/>
          <w:szCs w:val="28"/>
        </w:rPr>
      </w:pPr>
      <w:r w:rsidRPr="007C0A54">
        <w:rPr>
          <w:sz w:val="28"/>
          <w:szCs w:val="28"/>
        </w:rPr>
        <w:t>Реальный сектор экономики в районе представлен следующими видами экономической деятельности: добыча полезных ископаемых, обрабатывающие производства, производство и распределение электроэнергии, газа и воды, строительство, сельское хозяйство, потребительский рынок.</w:t>
      </w:r>
    </w:p>
    <w:p w:rsidR="00FC5E3D" w:rsidRPr="007C0A54" w:rsidRDefault="00826755" w:rsidP="00F01AD5">
      <w:pPr>
        <w:tabs>
          <w:tab w:val="left" w:pos="390"/>
          <w:tab w:val="left" w:pos="450"/>
        </w:tabs>
        <w:spacing w:line="240" w:lineRule="auto"/>
        <w:ind w:firstLine="709"/>
        <w:jc w:val="both"/>
        <w:rPr>
          <w:sz w:val="28"/>
          <w:szCs w:val="28"/>
        </w:rPr>
      </w:pPr>
      <w:r w:rsidRPr="007C0A54">
        <w:rPr>
          <w:sz w:val="28"/>
          <w:szCs w:val="28"/>
        </w:rPr>
        <w:t>Преобладающими</w:t>
      </w:r>
      <w:r w:rsidR="00932AD3" w:rsidRPr="007C0A54">
        <w:rPr>
          <w:sz w:val="28"/>
          <w:szCs w:val="28"/>
        </w:rPr>
        <w:t xml:space="preserve"> отрасл</w:t>
      </w:r>
      <w:r w:rsidRPr="007C0A54">
        <w:rPr>
          <w:sz w:val="28"/>
          <w:szCs w:val="28"/>
        </w:rPr>
        <w:t>ями</w:t>
      </w:r>
      <w:r w:rsidR="00932AD3" w:rsidRPr="007C0A54">
        <w:rPr>
          <w:sz w:val="28"/>
          <w:szCs w:val="28"/>
        </w:rPr>
        <w:t xml:space="preserve"> экономик</w:t>
      </w:r>
      <w:r w:rsidRPr="007C0A54">
        <w:rPr>
          <w:sz w:val="28"/>
          <w:szCs w:val="28"/>
        </w:rPr>
        <w:t>и на протяжении многих лет являю</w:t>
      </w:r>
      <w:r w:rsidR="00932AD3" w:rsidRPr="007C0A54">
        <w:rPr>
          <w:sz w:val="28"/>
          <w:szCs w:val="28"/>
        </w:rPr>
        <w:t>тся</w:t>
      </w:r>
      <w:r w:rsidRPr="007C0A54">
        <w:rPr>
          <w:sz w:val="28"/>
          <w:szCs w:val="28"/>
        </w:rPr>
        <w:t xml:space="preserve"> промышленное производство,</w:t>
      </w:r>
      <w:r w:rsidR="00932AD3" w:rsidRPr="007C0A54">
        <w:rPr>
          <w:sz w:val="28"/>
          <w:szCs w:val="28"/>
        </w:rPr>
        <w:t xml:space="preserve"> сельское хозяйство</w:t>
      </w:r>
      <w:r w:rsidRPr="007C0A54">
        <w:rPr>
          <w:sz w:val="28"/>
          <w:szCs w:val="28"/>
        </w:rPr>
        <w:t>.</w:t>
      </w:r>
    </w:p>
    <w:p w:rsidR="00F01BD2" w:rsidRPr="007C0A54" w:rsidRDefault="00F01BD2" w:rsidP="00F01AD5">
      <w:pPr>
        <w:tabs>
          <w:tab w:val="left" w:pos="390"/>
          <w:tab w:val="left" w:pos="450"/>
        </w:tabs>
        <w:spacing w:line="240" w:lineRule="auto"/>
        <w:ind w:firstLine="709"/>
        <w:jc w:val="both"/>
        <w:rPr>
          <w:sz w:val="28"/>
          <w:szCs w:val="28"/>
        </w:rPr>
      </w:pPr>
    </w:p>
    <w:p w:rsidR="00F01BD2" w:rsidRPr="007C0A54" w:rsidRDefault="00F01BD2" w:rsidP="00F01AD5">
      <w:pPr>
        <w:tabs>
          <w:tab w:val="left" w:pos="390"/>
          <w:tab w:val="left" w:pos="450"/>
        </w:tabs>
        <w:spacing w:line="240" w:lineRule="auto"/>
        <w:ind w:firstLine="709"/>
        <w:jc w:val="both"/>
        <w:rPr>
          <w:sz w:val="28"/>
          <w:szCs w:val="28"/>
        </w:rPr>
      </w:pPr>
    </w:p>
    <w:p w:rsidR="00F01BD2" w:rsidRPr="007C0A54" w:rsidRDefault="00F01BD2" w:rsidP="00F01BD2">
      <w:pPr>
        <w:widowControl w:val="0"/>
        <w:suppressAutoHyphens/>
        <w:spacing w:line="240" w:lineRule="auto"/>
        <w:ind w:left="360"/>
        <w:jc w:val="center"/>
        <w:rPr>
          <w:sz w:val="28"/>
          <w:szCs w:val="28"/>
        </w:rPr>
      </w:pPr>
      <w:r w:rsidRPr="007C0A54">
        <w:rPr>
          <w:sz w:val="28"/>
          <w:szCs w:val="28"/>
        </w:rPr>
        <w:t>1.</w:t>
      </w:r>
      <w:r w:rsidR="00740619" w:rsidRPr="007C0A54">
        <w:rPr>
          <w:sz w:val="28"/>
          <w:szCs w:val="28"/>
        </w:rPr>
        <w:t>4</w:t>
      </w:r>
      <w:r w:rsidRPr="007C0A54">
        <w:rPr>
          <w:sz w:val="28"/>
          <w:szCs w:val="28"/>
        </w:rPr>
        <w:t>.2. Промышленное производство</w:t>
      </w:r>
    </w:p>
    <w:p w:rsidR="00F01BD2" w:rsidRPr="007C0A54" w:rsidRDefault="00F01BD2" w:rsidP="00F01BD2">
      <w:pPr>
        <w:widowControl w:val="0"/>
        <w:suppressAutoHyphens/>
        <w:spacing w:line="240" w:lineRule="auto"/>
        <w:ind w:left="360"/>
        <w:jc w:val="center"/>
        <w:rPr>
          <w:sz w:val="28"/>
          <w:szCs w:val="28"/>
        </w:rPr>
      </w:pPr>
    </w:p>
    <w:p w:rsidR="00FC5E3D" w:rsidRPr="007C0A54" w:rsidRDefault="00932AD3" w:rsidP="00F01AD5">
      <w:pPr>
        <w:tabs>
          <w:tab w:val="left" w:pos="390"/>
          <w:tab w:val="left" w:pos="450"/>
        </w:tabs>
        <w:spacing w:line="240" w:lineRule="auto"/>
        <w:ind w:firstLine="709"/>
        <w:jc w:val="both"/>
        <w:rPr>
          <w:sz w:val="28"/>
          <w:szCs w:val="28"/>
        </w:rPr>
      </w:pPr>
      <w:r w:rsidRPr="007C0A54">
        <w:rPr>
          <w:sz w:val="28"/>
          <w:szCs w:val="28"/>
        </w:rPr>
        <w:t>Промышленное производство</w:t>
      </w:r>
      <w:r w:rsidR="00FC5E3D" w:rsidRPr="007C0A54">
        <w:rPr>
          <w:sz w:val="28"/>
          <w:szCs w:val="28"/>
        </w:rPr>
        <w:t xml:space="preserve"> представлено</w:t>
      </w:r>
      <w:r w:rsidRPr="007C0A54">
        <w:rPr>
          <w:sz w:val="28"/>
          <w:szCs w:val="28"/>
        </w:rPr>
        <w:t xml:space="preserve"> судостроение</w:t>
      </w:r>
      <w:r w:rsidR="00FC5E3D" w:rsidRPr="007C0A54">
        <w:rPr>
          <w:sz w:val="28"/>
          <w:szCs w:val="28"/>
        </w:rPr>
        <w:t>м</w:t>
      </w:r>
      <w:r w:rsidRPr="007C0A54">
        <w:rPr>
          <w:sz w:val="28"/>
          <w:szCs w:val="28"/>
        </w:rPr>
        <w:t>, судоремонт</w:t>
      </w:r>
      <w:r w:rsidR="00FC5E3D" w:rsidRPr="007C0A54">
        <w:rPr>
          <w:sz w:val="28"/>
          <w:szCs w:val="28"/>
        </w:rPr>
        <w:t>ом</w:t>
      </w:r>
      <w:r w:rsidRPr="007C0A54">
        <w:rPr>
          <w:sz w:val="28"/>
          <w:szCs w:val="28"/>
        </w:rPr>
        <w:t xml:space="preserve"> речного транспорта, </w:t>
      </w:r>
      <w:r w:rsidR="00FC5E3D" w:rsidRPr="007C0A54">
        <w:rPr>
          <w:sz w:val="28"/>
          <w:szCs w:val="28"/>
        </w:rPr>
        <w:t xml:space="preserve">производством </w:t>
      </w:r>
      <w:r w:rsidRPr="007C0A54">
        <w:rPr>
          <w:sz w:val="28"/>
          <w:szCs w:val="28"/>
        </w:rPr>
        <w:t>строительно-отделочны</w:t>
      </w:r>
      <w:r w:rsidR="00FC5E3D" w:rsidRPr="007C0A54">
        <w:rPr>
          <w:sz w:val="28"/>
          <w:szCs w:val="28"/>
        </w:rPr>
        <w:t>х</w:t>
      </w:r>
      <w:r w:rsidRPr="007C0A54">
        <w:rPr>
          <w:sz w:val="28"/>
          <w:szCs w:val="28"/>
        </w:rPr>
        <w:t xml:space="preserve"> материал</w:t>
      </w:r>
      <w:r w:rsidR="00FC5E3D" w:rsidRPr="007C0A54">
        <w:rPr>
          <w:sz w:val="28"/>
          <w:szCs w:val="28"/>
        </w:rPr>
        <w:t>ов</w:t>
      </w:r>
      <w:r w:rsidRPr="007C0A54">
        <w:rPr>
          <w:sz w:val="28"/>
          <w:szCs w:val="28"/>
        </w:rPr>
        <w:t xml:space="preserve"> из пенопласта и </w:t>
      </w:r>
      <w:proofErr w:type="spellStart"/>
      <w:r w:rsidRPr="007C0A54">
        <w:rPr>
          <w:sz w:val="28"/>
          <w:szCs w:val="28"/>
        </w:rPr>
        <w:t>экструдированного</w:t>
      </w:r>
      <w:proofErr w:type="spellEnd"/>
      <w:r w:rsidRPr="007C0A54">
        <w:rPr>
          <w:sz w:val="28"/>
          <w:szCs w:val="28"/>
        </w:rPr>
        <w:t xml:space="preserve"> полистирола, добыч</w:t>
      </w:r>
      <w:r w:rsidR="00FC5E3D" w:rsidRPr="007C0A54">
        <w:rPr>
          <w:sz w:val="28"/>
          <w:szCs w:val="28"/>
        </w:rPr>
        <w:t>ей</w:t>
      </w:r>
      <w:r w:rsidRPr="007C0A54">
        <w:rPr>
          <w:sz w:val="28"/>
          <w:szCs w:val="28"/>
        </w:rPr>
        <w:t xml:space="preserve"> и переработк</w:t>
      </w:r>
      <w:r w:rsidR="00FC5E3D" w:rsidRPr="007C0A54">
        <w:rPr>
          <w:sz w:val="28"/>
          <w:szCs w:val="28"/>
        </w:rPr>
        <w:t>ой</w:t>
      </w:r>
      <w:r w:rsidRPr="007C0A54">
        <w:rPr>
          <w:sz w:val="28"/>
          <w:szCs w:val="28"/>
        </w:rPr>
        <w:t xml:space="preserve"> торфа. </w:t>
      </w:r>
    </w:p>
    <w:p w:rsidR="00932AD3" w:rsidRPr="007C0A54" w:rsidRDefault="00FC5E3D" w:rsidP="00F01AD5">
      <w:pPr>
        <w:tabs>
          <w:tab w:val="left" w:pos="390"/>
          <w:tab w:val="left" w:pos="450"/>
        </w:tabs>
        <w:spacing w:line="240" w:lineRule="auto"/>
        <w:ind w:firstLine="709"/>
        <w:jc w:val="both"/>
        <w:rPr>
          <w:sz w:val="28"/>
          <w:szCs w:val="28"/>
        </w:rPr>
      </w:pPr>
      <w:r w:rsidRPr="007C0A54">
        <w:rPr>
          <w:sz w:val="28"/>
          <w:szCs w:val="28"/>
        </w:rPr>
        <w:t>В сфере с</w:t>
      </w:r>
      <w:r w:rsidR="00932AD3" w:rsidRPr="007C0A54">
        <w:rPr>
          <w:sz w:val="28"/>
          <w:szCs w:val="28"/>
        </w:rPr>
        <w:t>троитель</w:t>
      </w:r>
      <w:r w:rsidRPr="007C0A54">
        <w:rPr>
          <w:sz w:val="28"/>
          <w:szCs w:val="28"/>
        </w:rPr>
        <w:t>ства</w:t>
      </w:r>
      <w:r w:rsidR="00932AD3" w:rsidRPr="007C0A54">
        <w:rPr>
          <w:sz w:val="28"/>
          <w:szCs w:val="28"/>
        </w:rPr>
        <w:t xml:space="preserve"> в районе </w:t>
      </w:r>
      <w:r w:rsidRPr="007C0A54">
        <w:rPr>
          <w:sz w:val="28"/>
          <w:szCs w:val="28"/>
        </w:rPr>
        <w:t xml:space="preserve">работает </w:t>
      </w:r>
      <w:r w:rsidR="00A9027F" w:rsidRPr="007C0A54">
        <w:rPr>
          <w:sz w:val="28"/>
          <w:szCs w:val="28"/>
        </w:rPr>
        <w:t xml:space="preserve">«Подводречстрой-5» </w:t>
      </w:r>
      <w:r w:rsidR="006873EF" w:rsidRPr="007C0A54">
        <w:rPr>
          <w:sz w:val="28"/>
          <w:szCs w:val="28"/>
        </w:rPr>
        <w:t xml:space="preserve">– </w:t>
      </w:r>
      <w:r w:rsidR="00A9027F" w:rsidRPr="007C0A54">
        <w:rPr>
          <w:sz w:val="28"/>
          <w:szCs w:val="28"/>
        </w:rPr>
        <w:t xml:space="preserve">филиал </w:t>
      </w:r>
      <w:r w:rsidR="00F01BD2" w:rsidRPr="007C0A54">
        <w:rPr>
          <w:sz w:val="28"/>
          <w:szCs w:val="28"/>
        </w:rPr>
        <w:t>ф</w:t>
      </w:r>
      <w:r w:rsidR="00A9027F" w:rsidRPr="007C0A54">
        <w:rPr>
          <w:sz w:val="28"/>
          <w:szCs w:val="28"/>
        </w:rPr>
        <w:t>едерального бюджетного учреждения подводно-технических, аварийно-спасательных и судоподъемных работ на речном транспорте «</w:t>
      </w:r>
      <w:proofErr w:type="spellStart"/>
      <w:r w:rsidR="00A9027F" w:rsidRPr="007C0A54">
        <w:rPr>
          <w:sz w:val="28"/>
          <w:szCs w:val="28"/>
        </w:rPr>
        <w:t>Подводречстрой</w:t>
      </w:r>
      <w:proofErr w:type="spellEnd"/>
      <w:r w:rsidR="00A9027F" w:rsidRPr="007C0A54">
        <w:rPr>
          <w:sz w:val="28"/>
          <w:szCs w:val="28"/>
        </w:rPr>
        <w:t>»</w:t>
      </w:r>
      <w:r w:rsidRPr="007C0A54">
        <w:rPr>
          <w:sz w:val="28"/>
          <w:szCs w:val="28"/>
        </w:rPr>
        <w:t>, осуществляющий</w:t>
      </w:r>
      <w:r w:rsidR="00932AD3" w:rsidRPr="007C0A54">
        <w:rPr>
          <w:sz w:val="28"/>
          <w:szCs w:val="28"/>
        </w:rPr>
        <w:t xml:space="preserve"> строительство и реконструкци</w:t>
      </w:r>
      <w:r w:rsidR="002E7BC7" w:rsidRPr="007C0A54">
        <w:rPr>
          <w:sz w:val="28"/>
          <w:szCs w:val="28"/>
        </w:rPr>
        <w:t>ю</w:t>
      </w:r>
      <w:r w:rsidR="00932AD3" w:rsidRPr="007C0A54">
        <w:rPr>
          <w:sz w:val="28"/>
          <w:szCs w:val="28"/>
        </w:rPr>
        <w:t xml:space="preserve"> речных причалов, плотин, а также устройство </w:t>
      </w:r>
      <w:proofErr w:type="spellStart"/>
      <w:r w:rsidR="00932AD3" w:rsidRPr="007C0A54">
        <w:rPr>
          <w:sz w:val="28"/>
          <w:szCs w:val="28"/>
        </w:rPr>
        <w:t>берегоукрепления</w:t>
      </w:r>
      <w:proofErr w:type="spellEnd"/>
      <w:r w:rsidR="00932AD3" w:rsidRPr="007C0A54">
        <w:rPr>
          <w:sz w:val="28"/>
          <w:szCs w:val="28"/>
        </w:rPr>
        <w:t xml:space="preserve"> на реках Волга и Москва.</w:t>
      </w:r>
    </w:p>
    <w:p w:rsidR="00917ED3" w:rsidRPr="007C0A54" w:rsidRDefault="00D55453" w:rsidP="00F01AD5">
      <w:pPr>
        <w:tabs>
          <w:tab w:val="left" w:pos="390"/>
          <w:tab w:val="left" w:pos="450"/>
        </w:tabs>
        <w:spacing w:line="240" w:lineRule="auto"/>
        <w:ind w:firstLine="709"/>
        <w:jc w:val="both"/>
        <w:rPr>
          <w:sz w:val="28"/>
          <w:szCs w:val="28"/>
        </w:rPr>
      </w:pPr>
      <w:r w:rsidRPr="007C0A54">
        <w:rPr>
          <w:sz w:val="28"/>
          <w:szCs w:val="28"/>
        </w:rPr>
        <w:t>Крупными и средними п</w:t>
      </w:r>
      <w:r w:rsidR="00917ED3" w:rsidRPr="007C0A54">
        <w:rPr>
          <w:sz w:val="28"/>
          <w:szCs w:val="28"/>
        </w:rPr>
        <w:t xml:space="preserve">ромышленными предприятиями Кимрского района по итогам работы за 2011 год было отгружено продукции на сумму 1 795,5 </w:t>
      </w:r>
      <w:proofErr w:type="spellStart"/>
      <w:proofErr w:type="gramStart"/>
      <w:r w:rsidR="00917ED3" w:rsidRPr="007C0A54">
        <w:rPr>
          <w:sz w:val="28"/>
          <w:szCs w:val="28"/>
        </w:rPr>
        <w:t>млн</w:t>
      </w:r>
      <w:proofErr w:type="spellEnd"/>
      <w:proofErr w:type="gramEnd"/>
      <w:r w:rsidR="00F14F42">
        <w:rPr>
          <w:sz w:val="28"/>
          <w:szCs w:val="28"/>
        </w:rPr>
        <w:t xml:space="preserve"> </w:t>
      </w:r>
      <w:r w:rsidR="0045289B" w:rsidRPr="007C0A54">
        <w:rPr>
          <w:sz w:val="28"/>
          <w:szCs w:val="28"/>
        </w:rPr>
        <w:t>руб</w:t>
      </w:r>
      <w:r w:rsidR="00F14F42">
        <w:rPr>
          <w:sz w:val="28"/>
          <w:szCs w:val="28"/>
        </w:rPr>
        <w:t>лей</w:t>
      </w:r>
      <w:r w:rsidR="00917ED3" w:rsidRPr="007C0A54">
        <w:rPr>
          <w:sz w:val="28"/>
          <w:szCs w:val="28"/>
        </w:rPr>
        <w:t>, что составило 149,4 % в действующи</w:t>
      </w:r>
      <w:r w:rsidR="0045289B" w:rsidRPr="007C0A54">
        <w:rPr>
          <w:sz w:val="28"/>
          <w:szCs w:val="28"/>
        </w:rPr>
        <w:t xml:space="preserve">х ценах к уровню 2010 года, или </w:t>
      </w:r>
      <w:r w:rsidR="00917ED3" w:rsidRPr="007C0A54">
        <w:rPr>
          <w:sz w:val="28"/>
          <w:szCs w:val="28"/>
        </w:rPr>
        <w:t>0,9 % общего объема отгруженных товаров собственного производства, выполненных работ и услуг в целом по области по трем видам экономической деятельности – «Добыча полезных ископаемых» (C), «Обрабатывающие производства» (D), «Производство и  распределен</w:t>
      </w:r>
      <w:r w:rsidRPr="007C0A54">
        <w:rPr>
          <w:sz w:val="28"/>
          <w:szCs w:val="28"/>
        </w:rPr>
        <w:t>ие электроэнергии, газа и воды» </w:t>
      </w:r>
      <w:r w:rsidR="00917ED3" w:rsidRPr="007C0A54">
        <w:rPr>
          <w:sz w:val="28"/>
          <w:szCs w:val="28"/>
        </w:rPr>
        <w:t>(E).</w:t>
      </w:r>
    </w:p>
    <w:p w:rsidR="0045289B" w:rsidRPr="007C0A54" w:rsidRDefault="00F01BD2" w:rsidP="00F01AD5">
      <w:pPr>
        <w:tabs>
          <w:tab w:val="left" w:pos="390"/>
          <w:tab w:val="left" w:pos="450"/>
        </w:tabs>
        <w:spacing w:line="240" w:lineRule="auto"/>
        <w:ind w:firstLine="709"/>
        <w:jc w:val="both"/>
        <w:rPr>
          <w:sz w:val="28"/>
          <w:szCs w:val="28"/>
        </w:rPr>
      </w:pPr>
      <w:r w:rsidRPr="007C0A54">
        <w:rPr>
          <w:sz w:val="28"/>
          <w:szCs w:val="28"/>
        </w:rPr>
        <w:br w:type="page"/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87"/>
        <w:gridCol w:w="1984"/>
        <w:gridCol w:w="1966"/>
      </w:tblGrid>
      <w:tr w:rsidR="00FE5160" w:rsidRPr="007C0A54" w:rsidTr="0045289B">
        <w:trPr>
          <w:trHeight w:val="359"/>
        </w:trPr>
        <w:tc>
          <w:tcPr>
            <w:tcW w:w="53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60" w:rsidRPr="007C0A54" w:rsidRDefault="006412EC" w:rsidP="0045289B">
            <w:pPr>
              <w:spacing w:before="40" w:after="40" w:line="240" w:lineRule="auto"/>
              <w:jc w:val="center"/>
              <w:rPr>
                <w:lang w:val="en-US"/>
              </w:rPr>
            </w:pPr>
            <w:r w:rsidRPr="007C0A54">
              <w:t>Показатель</w:t>
            </w:r>
          </w:p>
        </w:tc>
        <w:tc>
          <w:tcPr>
            <w:tcW w:w="3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60" w:rsidRPr="007C0A54" w:rsidRDefault="00FE5160" w:rsidP="0045289B">
            <w:pPr>
              <w:spacing w:before="40" w:after="40" w:line="240" w:lineRule="auto"/>
              <w:jc w:val="center"/>
              <w:rPr>
                <w:lang w:val="en-US"/>
              </w:rPr>
            </w:pPr>
            <w:r w:rsidRPr="007C0A54">
              <w:rPr>
                <w:lang w:val="en-US"/>
              </w:rPr>
              <w:t>20</w:t>
            </w:r>
            <w:r w:rsidRPr="007C0A54">
              <w:t>11 год</w:t>
            </w:r>
          </w:p>
        </w:tc>
      </w:tr>
      <w:tr w:rsidR="00FE5160" w:rsidRPr="007C0A54" w:rsidTr="0045289B">
        <w:trPr>
          <w:trHeight w:val="144"/>
        </w:trPr>
        <w:tc>
          <w:tcPr>
            <w:tcW w:w="53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60" w:rsidRPr="007C0A54" w:rsidRDefault="00FE5160" w:rsidP="0045289B">
            <w:pPr>
              <w:spacing w:before="40" w:after="40" w:line="240" w:lineRule="auto"/>
              <w:jc w:val="center"/>
              <w:rPr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60" w:rsidRPr="007C0A54" w:rsidRDefault="0045289B" w:rsidP="0045289B">
            <w:pPr>
              <w:spacing w:before="40" w:after="40" w:line="240" w:lineRule="auto"/>
              <w:jc w:val="center"/>
            </w:pPr>
            <w:proofErr w:type="spellStart"/>
            <w:proofErr w:type="gramStart"/>
            <w:r w:rsidRPr="007C0A54">
              <w:t>м</w:t>
            </w:r>
            <w:r w:rsidR="00FE5160" w:rsidRPr="007C0A54">
              <w:t>лн</w:t>
            </w:r>
            <w:proofErr w:type="spellEnd"/>
            <w:proofErr w:type="gramEnd"/>
            <w:r w:rsidRPr="007C0A54">
              <w:t xml:space="preserve"> </w:t>
            </w:r>
            <w:r w:rsidR="00FE5160" w:rsidRPr="007C0A54">
              <w:t>руб</w:t>
            </w:r>
            <w:r w:rsidRPr="007C0A54">
              <w:t>лей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60" w:rsidRPr="007C0A54" w:rsidRDefault="00FE5160" w:rsidP="0045289B">
            <w:pPr>
              <w:spacing w:before="40" w:after="40" w:line="240" w:lineRule="auto"/>
              <w:jc w:val="center"/>
            </w:pPr>
            <w:r w:rsidRPr="007C0A54">
              <w:t>к 2010</w:t>
            </w:r>
            <w:r w:rsidR="00C36B81" w:rsidRPr="007C0A54">
              <w:t> </w:t>
            </w:r>
            <w:r w:rsidR="00D12180" w:rsidRPr="007C0A54">
              <w:t>году</w:t>
            </w:r>
            <w:proofErr w:type="gramStart"/>
            <w:r w:rsidR="0045289B" w:rsidRPr="007C0A54">
              <w:t xml:space="preserve"> (</w:t>
            </w:r>
            <w:r w:rsidRPr="007C0A54">
              <w:t>%</w:t>
            </w:r>
            <w:r w:rsidR="0045289B" w:rsidRPr="007C0A54">
              <w:t>)</w:t>
            </w:r>
            <w:proofErr w:type="gramEnd"/>
          </w:p>
        </w:tc>
      </w:tr>
      <w:tr w:rsidR="00FE5160" w:rsidRPr="007C0A54" w:rsidTr="0045289B">
        <w:trPr>
          <w:trHeight w:val="67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60" w:rsidRPr="007C0A54" w:rsidRDefault="00FE5160" w:rsidP="00813485">
            <w:pPr>
              <w:spacing w:line="240" w:lineRule="auto"/>
            </w:pPr>
            <w:r w:rsidRPr="007C0A54">
              <w:t>Объем отгруженных товаров собственного производства и выполненных работ (услуг) по крупным и средним предприятиям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60" w:rsidRPr="007C0A54" w:rsidRDefault="00FE5160" w:rsidP="0045289B">
            <w:pPr>
              <w:spacing w:before="60" w:after="60" w:line="240" w:lineRule="auto"/>
              <w:jc w:val="center"/>
            </w:pPr>
            <w:r w:rsidRPr="007C0A54">
              <w:t>1 795,5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60" w:rsidRPr="007C0A54" w:rsidRDefault="00FE5160" w:rsidP="0045289B">
            <w:pPr>
              <w:spacing w:before="60" w:after="60" w:line="240" w:lineRule="auto"/>
              <w:jc w:val="center"/>
            </w:pPr>
            <w:r w:rsidRPr="007C0A54">
              <w:t>149,4</w:t>
            </w:r>
          </w:p>
        </w:tc>
      </w:tr>
      <w:tr w:rsidR="00FE5160" w:rsidRPr="007C0A54" w:rsidTr="00813485">
        <w:trPr>
          <w:trHeight w:val="24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60" w:rsidRPr="007C0A54" w:rsidRDefault="0045289B" w:rsidP="00813485">
            <w:pPr>
              <w:spacing w:line="240" w:lineRule="auto"/>
            </w:pPr>
            <w:r w:rsidRPr="007C0A54">
              <w:t>в том числе</w:t>
            </w:r>
            <w:r w:rsidR="001126D6" w:rsidRPr="007C0A54">
              <w:t xml:space="preserve">: </w:t>
            </w:r>
            <w:r w:rsidR="00FE5160" w:rsidRPr="007C0A54">
              <w:t>добыча полезных ископаемых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60" w:rsidRPr="007C0A54" w:rsidRDefault="00FE5160" w:rsidP="0045289B">
            <w:pPr>
              <w:spacing w:before="60" w:after="60" w:line="240" w:lineRule="auto"/>
              <w:jc w:val="center"/>
            </w:pPr>
            <w:r w:rsidRPr="007C0A54">
              <w:t>4,1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60" w:rsidRPr="007C0A54" w:rsidRDefault="00FE5160" w:rsidP="0045289B">
            <w:pPr>
              <w:spacing w:before="60" w:after="60" w:line="240" w:lineRule="auto"/>
              <w:jc w:val="center"/>
            </w:pPr>
            <w:r w:rsidRPr="007C0A54">
              <w:t>-</w:t>
            </w:r>
          </w:p>
        </w:tc>
      </w:tr>
      <w:tr w:rsidR="00FE5160" w:rsidRPr="007C0A54" w:rsidTr="0045289B">
        <w:trPr>
          <w:trHeight w:val="389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60" w:rsidRPr="007C0A54" w:rsidRDefault="00FE5160" w:rsidP="00813485">
            <w:pPr>
              <w:spacing w:line="240" w:lineRule="auto"/>
            </w:pPr>
            <w:r w:rsidRPr="007C0A54">
              <w:t>обрабатывающие производства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60" w:rsidRPr="007C0A54" w:rsidRDefault="00FE5160" w:rsidP="0045289B">
            <w:pPr>
              <w:spacing w:before="60" w:after="60" w:line="240" w:lineRule="auto"/>
              <w:jc w:val="center"/>
            </w:pPr>
            <w:r w:rsidRPr="007C0A54">
              <w:t>1 739,5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60" w:rsidRPr="007C0A54" w:rsidRDefault="00FE5160" w:rsidP="0045289B">
            <w:pPr>
              <w:spacing w:before="60" w:after="60" w:line="240" w:lineRule="auto"/>
              <w:jc w:val="center"/>
            </w:pPr>
            <w:r w:rsidRPr="007C0A54">
              <w:t>151,2</w:t>
            </w:r>
          </w:p>
        </w:tc>
      </w:tr>
      <w:tr w:rsidR="00FE5160" w:rsidRPr="007C0A54" w:rsidTr="0045289B">
        <w:trPr>
          <w:trHeight w:val="389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60" w:rsidRPr="007C0A54" w:rsidRDefault="00FE5160" w:rsidP="00813485">
            <w:pPr>
              <w:spacing w:line="240" w:lineRule="auto"/>
            </w:pPr>
            <w:r w:rsidRPr="007C0A54">
              <w:t>производство и распределение электроэнергии, газа и воды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60" w:rsidRPr="007C0A54" w:rsidRDefault="00FE5160" w:rsidP="0045289B">
            <w:pPr>
              <w:spacing w:before="60" w:after="60" w:line="240" w:lineRule="auto"/>
              <w:jc w:val="center"/>
            </w:pPr>
            <w:r w:rsidRPr="007C0A54">
              <w:t>51,9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60" w:rsidRPr="007C0A54" w:rsidRDefault="00FE5160" w:rsidP="0045289B">
            <w:pPr>
              <w:spacing w:before="60" w:after="60" w:line="240" w:lineRule="auto"/>
              <w:jc w:val="center"/>
            </w:pPr>
            <w:r w:rsidRPr="007C0A54">
              <w:t>101,3</w:t>
            </w:r>
          </w:p>
        </w:tc>
      </w:tr>
    </w:tbl>
    <w:p w:rsidR="0045289B" w:rsidRPr="007C0A54" w:rsidRDefault="0045289B" w:rsidP="00F01AD5">
      <w:pPr>
        <w:spacing w:before="120" w:line="240" w:lineRule="auto"/>
        <w:ind w:firstLine="709"/>
        <w:jc w:val="both"/>
        <w:rPr>
          <w:bCs/>
          <w:sz w:val="28"/>
          <w:szCs w:val="28"/>
        </w:rPr>
      </w:pPr>
    </w:p>
    <w:p w:rsidR="00F01BD2" w:rsidRPr="007C0A54" w:rsidRDefault="00F01BD2" w:rsidP="00F01AD5">
      <w:pPr>
        <w:spacing w:before="120" w:line="240" w:lineRule="auto"/>
        <w:ind w:firstLine="709"/>
        <w:jc w:val="both"/>
        <w:rPr>
          <w:bCs/>
          <w:sz w:val="28"/>
          <w:szCs w:val="28"/>
        </w:rPr>
      </w:pPr>
    </w:p>
    <w:p w:rsidR="00F01BD2" w:rsidRPr="007C0A54" w:rsidRDefault="00F01BD2" w:rsidP="00F01BD2">
      <w:pPr>
        <w:widowControl w:val="0"/>
        <w:suppressAutoHyphens/>
        <w:spacing w:line="240" w:lineRule="auto"/>
        <w:ind w:left="360"/>
        <w:jc w:val="center"/>
        <w:rPr>
          <w:sz w:val="28"/>
          <w:szCs w:val="28"/>
        </w:rPr>
      </w:pPr>
      <w:r w:rsidRPr="007C0A54">
        <w:rPr>
          <w:sz w:val="28"/>
          <w:szCs w:val="28"/>
        </w:rPr>
        <w:t>1.</w:t>
      </w:r>
      <w:r w:rsidR="00740619" w:rsidRPr="007C0A54">
        <w:rPr>
          <w:sz w:val="28"/>
          <w:szCs w:val="28"/>
        </w:rPr>
        <w:t>4</w:t>
      </w:r>
      <w:r w:rsidRPr="007C0A54">
        <w:rPr>
          <w:sz w:val="28"/>
          <w:szCs w:val="28"/>
        </w:rPr>
        <w:t>.3. Сельское хозяйство</w:t>
      </w:r>
    </w:p>
    <w:p w:rsidR="00F01BD2" w:rsidRPr="007C0A54" w:rsidRDefault="00F01BD2" w:rsidP="00F01BD2">
      <w:pPr>
        <w:widowControl w:val="0"/>
        <w:suppressAutoHyphens/>
        <w:spacing w:line="240" w:lineRule="auto"/>
        <w:ind w:left="360"/>
        <w:jc w:val="center"/>
        <w:rPr>
          <w:sz w:val="28"/>
          <w:szCs w:val="28"/>
        </w:rPr>
      </w:pPr>
    </w:p>
    <w:p w:rsidR="00917ED3" w:rsidRPr="007C0A54" w:rsidRDefault="00917ED3" w:rsidP="00F01AD5">
      <w:pPr>
        <w:spacing w:before="120" w:line="240" w:lineRule="auto"/>
        <w:ind w:firstLine="709"/>
        <w:jc w:val="both"/>
        <w:rPr>
          <w:sz w:val="28"/>
          <w:szCs w:val="28"/>
        </w:rPr>
      </w:pPr>
      <w:r w:rsidRPr="007C0A54">
        <w:rPr>
          <w:bCs/>
          <w:sz w:val="28"/>
          <w:szCs w:val="28"/>
        </w:rPr>
        <w:t xml:space="preserve">Сельскохозяйственными </w:t>
      </w:r>
      <w:r w:rsidRPr="007C0A54">
        <w:rPr>
          <w:sz w:val="28"/>
          <w:szCs w:val="28"/>
        </w:rPr>
        <w:t xml:space="preserve">предприятиями Кимрского района производится </w:t>
      </w:r>
      <w:r w:rsidR="00927DDB" w:rsidRPr="007C0A54">
        <w:rPr>
          <w:sz w:val="28"/>
          <w:szCs w:val="28"/>
        </w:rPr>
        <w:t>2,4 </w:t>
      </w:r>
      <w:r w:rsidRPr="007C0A54">
        <w:rPr>
          <w:sz w:val="28"/>
          <w:szCs w:val="28"/>
        </w:rPr>
        <w:t xml:space="preserve">% объема производства продукции сельского хозяйства сельхозпредприятий области, в том числе доля в продукции растениеводства составляет </w:t>
      </w:r>
      <w:r w:rsidR="00927DDB" w:rsidRPr="007C0A54">
        <w:rPr>
          <w:sz w:val="28"/>
          <w:szCs w:val="28"/>
        </w:rPr>
        <w:t>4,3 </w:t>
      </w:r>
      <w:r w:rsidRPr="007C0A54">
        <w:rPr>
          <w:sz w:val="28"/>
          <w:szCs w:val="28"/>
        </w:rPr>
        <w:t xml:space="preserve">%, животноводства – </w:t>
      </w:r>
      <w:r w:rsidR="00927DDB" w:rsidRPr="007C0A54">
        <w:rPr>
          <w:bCs/>
          <w:sz w:val="28"/>
          <w:szCs w:val="28"/>
        </w:rPr>
        <w:t>1,4 </w:t>
      </w:r>
      <w:r w:rsidRPr="007C0A54">
        <w:rPr>
          <w:bCs/>
          <w:sz w:val="28"/>
          <w:szCs w:val="28"/>
        </w:rPr>
        <w:t>%.</w:t>
      </w:r>
      <w:r w:rsidRPr="007C0A54">
        <w:rPr>
          <w:sz w:val="28"/>
          <w:szCs w:val="28"/>
        </w:rPr>
        <w:t xml:space="preserve"> В районе более развито животноводство, которое в годовом объеме производства продукции сельского хозяйства района составляет </w:t>
      </w:r>
      <w:r w:rsidR="00927DDB" w:rsidRPr="007C0A54">
        <w:rPr>
          <w:bCs/>
          <w:sz w:val="28"/>
          <w:szCs w:val="28"/>
        </w:rPr>
        <w:t>77,6 </w:t>
      </w:r>
      <w:r w:rsidRPr="007C0A54">
        <w:rPr>
          <w:bCs/>
          <w:sz w:val="28"/>
          <w:szCs w:val="28"/>
        </w:rPr>
        <w:t>%</w:t>
      </w:r>
      <w:r w:rsidRPr="007C0A54">
        <w:rPr>
          <w:sz w:val="28"/>
          <w:szCs w:val="28"/>
        </w:rPr>
        <w:t xml:space="preserve"> и </w:t>
      </w:r>
      <w:r w:rsidR="00927DDB" w:rsidRPr="007C0A54">
        <w:rPr>
          <w:sz w:val="28"/>
          <w:szCs w:val="28"/>
        </w:rPr>
        <w:t>22,4 </w:t>
      </w:r>
      <w:r w:rsidRPr="007C0A54">
        <w:rPr>
          <w:bCs/>
          <w:sz w:val="28"/>
          <w:szCs w:val="28"/>
        </w:rPr>
        <w:t>%</w:t>
      </w:r>
      <w:r w:rsidRPr="007C0A54">
        <w:rPr>
          <w:sz w:val="28"/>
          <w:szCs w:val="28"/>
        </w:rPr>
        <w:t xml:space="preserve"> – растениеводство.</w:t>
      </w:r>
    </w:p>
    <w:p w:rsidR="0045289B" w:rsidRPr="007C0A54" w:rsidRDefault="0045289B" w:rsidP="00F01AD5">
      <w:pPr>
        <w:spacing w:before="120" w:line="240" w:lineRule="auto"/>
        <w:ind w:firstLine="709"/>
        <w:jc w:val="both"/>
        <w:rPr>
          <w:sz w:val="28"/>
          <w:szCs w:val="28"/>
        </w:rPr>
      </w:pPr>
    </w:p>
    <w:tbl>
      <w:tblPr>
        <w:tblW w:w="9437" w:type="dxa"/>
        <w:jc w:val="center"/>
        <w:tblInd w:w="2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160"/>
        <w:gridCol w:w="1559"/>
        <w:gridCol w:w="1704"/>
        <w:gridCol w:w="1415"/>
        <w:gridCol w:w="1599"/>
      </w:tblGrid>
      <w:tr w:rsidR="00927DDB" w:rsidRPr="007C0A54" w:rsidTr="006412EC">
        <w:trPr>
          <w:cantSplit/>
          <w:trHeight w:val="277"/>
          <w:tblHeader/>
          <w:jc w:val="center"/>
        </w:trPr>
        <w:tc>
          <w:tcPr>
            <w:tcW w:w="3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6412EC" w:rsidP="0045289B">
            <w:pPr>
              <w:spacing w:line="240" w:lineRule="auto"/>
              <w:jc w:val="center"/>
            </w:pPr>
            <w:r w:rsidRPr="007C0A54">
              <w:t>Показатель</w:t>
            </w:r>
          </w:p>
        </w:tc>
        <w:tc>
          <w:tcPr>
            <w:tcW w:w="32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spacing w:line="240" w:lineRule="auto"/>
              <w:jc w:val="center"/>
              <w:rPr>
                <w:bCs/>
              </w:rPr>
            </w:pPr>
            <w:r w:rsidRPr="007C0A54">
              <w:rPr>
                <w:bCs/>
              </w:rPr>
              <w:t>2010 год</w:t>
            </w:r>
          </w:p>
        </w:tc>
        <w:tc>
          <w:tcPr>
            <w:tcW w:w="3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spacing w:line="240" w:lineRule="auto"/>
              <w:jc w:val="center"/>
            </w:pPr>
            <w:r w:rsidRPr="007C0A54">
              <w:t>2011 год</w:t>
            </w:r>
          </w:p>
        </w:tc>
      </w:tr>
      <w:tr w:rsidR="00927DDB" w:rsidRPr="007C0A54" w:rsidTr="006412EC">
        <w:trPr>
          <w:cantSplit/>
          <w:trHeight w:val="429"/>
          <w:tblHeader/>
          <w:jc w:val="center"/>
        </w:trPr>
        <w:tc>
          <w:tcPr>
            <w:tcW w:w="3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spacing w:line="240" w:lineRule="auto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spacing w:line="240" w:lineRule="auto"/>
              <w:jc w:val="center"/>
              <w:rPr>
                <w:bCs/>
              </w:rPr>
            </w:pPr>
            <w:r w:rsidRPr="007C0A54">
              <w:rPr>
                <w:bCs/>
              </w:rPr>
              <w:t>Факт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6412EC">
            <w:pPr>
              <w:spacing w:line="240" w:lineRule="auto"/>
              <w:jc w:val="center"/>
            </w:pPr>
            <w:r w:rsidRPr="007C0A54">
              <w:t>% к 2009</w:t>
            </w:r>
            <w:r w:rsidR="00443BCD" w:rsidRPr="007C0A54">
              <w:t xml:space="preserve"> </w:t>
            </w:r>
            <w:r w:rsidR="00D12180" w:rsidRPr="007C0A54">
              <w:t>г</w:t>
            </w:r>
            <w:r w:rsidR="006412EC" w:rsidRPr="007C0A54">
              <w:t>од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spacing w:line="240" w:lineRule="auto"/>
              <w:jc w:val="center"/>
              <w:rPr>
                <w:bCs/>
              </w:rPr>
            </w:pPr>
            <w:r w:rsidRPr="007C0A54">
              <w:rPr>
                <w:bCs/>
              </w:rPr>
              <w:t>Факт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spacing w:line="240" w:lineRule="auto"/>
              <w:jc w:val="center"/>
            </w:pPr>
            <w:r w:rsidRPr="007C0A54">
              <w:t>% к</w:t>
            </w:r>
            <w:r w:rsidR="00443BCD" w:rsidRPr="007C0A54">
              <w:t xml:space="preserve"> </w:t>
            </w:r>
            <w:r w:rsidRPr="007C0A54">
              <w:t>2010</w:t>
            </w:r>
            <w:r w:rsidR="00443BCD" w:rsidRPr="007C0A54">
              <w:t xml:space="preserve"> </w:t>
            </w:r>
            <w:r w:rsidR="00D12180" w:rsidRPr="007C0A54">
              <w:t>г</w:t>
            </w:r>
            <w:r w:rsidR="006412EC" w:rsidRPr="007C0A54">
              <w:t>од</w:t>
            </w:r>
          </w:p>
        </w:tc>
      </w:tr>
      <w:tr w:rsidR="00927DDB" w:rsidRPr="007C0A54" w:rsidTr="006412EC">
        <w:trPr>
          <w:cantSplit/>
          <w:trHeight w:val="277"/>
          <w:jc w:val="center"/>
        </w:trPr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45289B" w:rsidP="0045289B">
            <w:pPr>
              <w:spacing w:line="240" w:lineRule="auto"/>
            </w:pPr>
            <w:r w:rsidRPr="007C0A54">
              <w:t>Мясо в живом весе (</w:t>
            </w:r>
            <w:r w:rsidR="00927DDB" w:rsidRPr="007C0A54">
              <w:t>тонн</w:t>
            </w:r>
            <w:r w:rsidRPr="007C0A54"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</w:pPr>
            <w:r w:rsidRPr="007C0A54">
              <w:t>211,0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</w:pPr>
            <w:r w:rsidRPr="007C0A54">
              <w:t>93,3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  <w:rPr>
                <w:bCs/>
              </w:rPr>
            </w:pPr>
            <w:r w:rsidRPr="007C0A54">
              <w:rPr>
                <w:bCs/>
              </w:rPr>
              <w:t>152,9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  <w:rPr>
                <w:bCs/>
              </w:rPr>
            </w:pPr>
            <w:r w:rsidRPr="007C0A54">
              <w:rPr>
                <w:bCs/>
              </w:rPr>
              <w:t>72,5</w:t>
            </w:r>
          </w:p>
        </w:tc>
      </w:tr>
      <w:tr w:rsidR="00927DDB" w:rsidRPr="007C0A54" w:rsidTr="006412EC">
        <w:trPr>
          <w:cantSplit/>
          <w:trHeight w:val="293"/>
          <w:jc w:val="center"/>
        </w:trPr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45289B" w:rsidP="0045289B">
            <w:pPr>
              <w:spacing w:line="240" w:lineRule="auto"/>
            </w:pPr>
            <w:r w:rsidRPr="007C0A54">
              <w:t>Молоко (</w:t>
            </w:r>
            <w:r w:rsidR="00927DDB" w:rsidRPr="007C0A54">
              <w:t>тонн</w:t>
            </w:r>
            <w:r w:rsidRPr="007C0A54"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</w:pPr>
            <w:r w:rsidRPr="007C0A54">
              <w:t>223,1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</w:pPr>
            <w:r w:rsidRPr="007C0A54">
              <w:t>82,1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  <w:rPr>
                <w:bCs/>
              </w:rPr>
            </w:pPr>
            <w:r w:rsidRPr="007C0A54">
              <w:rPr>
                <w:bCs/>
              </w:rPr>
              <w:t>173,8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  <w:rPr>
                <w:bCs/>
              </w:rPr>
            </w:pPr>
            <w:r w:rsidRPr="007C0A54">
              <w:rPr>
                <w:bCs/>
              </w:rPr>
              <w:t>77,9</w:t>
            </w:r>
          </w:p>
        </w:tc>
      </w:tr>
      <w:tr w:rsidR="00927DDB" w:rsidRPr="007C0A54" w:rsidTr="006412EC">
        <w:trPr>
          <w:cantSplit/>
          <w:trHeight w:val="296"/>
          <w:jc w:val="center"/>
        </w:trPr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3A34C3" w:rsidP="003A34C3">
            <w:pPr>
              <w:spacing w:line="240" w:lineRule="auto"/>
            </w:pPr>
            <w:r w:rsidRPr="007C0A54">
              <w:t>Надои</w:t>
            </w:r>
            <w:r w:rsidR="0045289B" w:rsidRPr="007C0A54">
              <w:t xml:space="preserve"> молока на 1 корову (</w:t>
            </w:r>
            <w:proofErr w:type="gramStart"/>
            <w:r w:rsidR="00927DDB" w:rsidRPr="007C0A54">
              <w:t>кг</w:t>
            </w:r>
            <w:proofErr w:type="gramEnd"/>
            <w:r w:rsidR="0045289B" w:rsidRPr="007C0A54"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</w:pPr>
            <w:r w:rsidRPr="007C0A54">
              <w:t>3</w:t>
            </w:r>
            <w:r w:rsidR="006412EC" w:rsidRPr="007C0A54">
              <w:t> </w:t>
            </w:r>
            <w:r w:rsidRPr="007C0A54">
              <w:t>270</w:t>
            </w:r>
            <w:r w:rsidR="006412EC" w:rsidRPr="007C0A54">
              <w:t>,0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</w:pPr>
            <w:r w:rsidRPr="007C0A54">
              <w:t>102,2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  <w:rPr>
                <w:bCs/>
              </w:rPr>
            </w:pPr>
            <w:r w:rsidRPr="007C0A54">
              <w:rPr>
                <w:bCs/>
              </w:rPr>
              <w:t>2</w:t>
            </w:r>
            <w:r w:rsidR="006412EC" w:rsidRPr="007C0A54">
              <w:rPr>
                <w:bCs/>
              </w:rPr>
              <w:t> </w:t>
            </w:r>
            <w:r w:rsidRPr="007C0A54">
              <w:rPr>
                <w:bCs/>
              </w:rPr>
              <w:t>406</w:t>
            </w:r>
            <w:r w:rsidR="006412EC" w:rsidRPr="007C0A54">
              <w:rPr>
                <w:bCs/>
              </w:rPr>
              <w:t>,0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  <w:rPr>
                <w:bCs/>
              </w:rPr>
            </w:pPr>
            <w:r w:rsidRPr="007C0A54">
              <w:rPr>
                <w:bCs/>
              </w:rPr>
              <w:t>73,6</w:t>
            </w:r>
          </w:p>
        </w:tc>
      </w:tr>
      <w:tr w:rsidR="00927DDB" w:rsidRPr="007C0A54" w:rsidTr="006412EC">
        <w:trPr>
          <w:cantSplit/>
          <w:trHeight w:val="277"/>
          <w:jc w:val="center"/>
        </w:trPr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45289B" w:rsidP="0045289B">
            <w:pPr>
              <w:spacing w:line="240" w:lineRule="auto"/>
            </w:pPr>
            <w:r w:rsidRPr="007C0A54">
              <w:t>Зерно (</w:t>
            </w:r>
            <w:r w:rsidR="00927DDB" w:rsidRPr="007C0A54">
              <w:t>тонн</w:t>
            </w:r>
            <w:r w:rsidRPr="007C0A54"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  <w:rPr>
                <w:bCs/>
              </w:rPr>
            </w:pPr>
            <w:r w:rsidRPr="007C0A54">
              <w:rPr>
                <w:bCs/>
              </w:rPr>
              <w:t>593,9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  <w:rPr>
                <w:bCs/>
              </w:rPr>
            </w:pPr>
            <w:r w:rsidRPr="007C0A54">
              <w:rPr>
                <w:bCs/>
              </w:rPr>
              <w:t>97,5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</w:pPr>
            <w:r w:rsidRPr="007C0A54">
              <w:rPr>
                <w:bCs/>
              </w:rPr>
              <w:t>445,8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</w:pPr>
            <w:r w:rsidRPr="007C0A54">
              <w:rPr>
                <w:bCs/>
              </w:rPr>
              <w:t>75,1</w:t>
            </w:r>
          </w:p>
        </w:tc>
      </w:tr>
      <w:tr w:rsidR="00927DDB" w:rsidRPr="007C0A54" w:rsidTr="006412EC">
        <w:trPr>
          <w:cantSplit/>
          <w:trHeight w:val="293"/>
          <w:jc w:val="center"/>
        </w:trPr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45289B" w:rsidP="0045289B">
            <w:pPr>
              <w:spacing w:line="240" w:lineRule="auto"/>
            </w:pPr>
            <w:r w:rsidRPr="007C0A54">
              <w:t>Картофель (</w:t>
            </w:r>
            <w:r w:rsidR="00927DDB" w:rsidRPr="007C0A54">
              <w:t>тонн</w:t>
            </w:r>
            <w:r w:rsidRPr="007C0A54"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  <w:rPr>
                <w:bCs/>
              </w:rPr>
            </w:pPr>
            <w:r w:rsidRPr="007C0A54">
              <w:rPr>
                <w:bCs/>
              </w:rPr>
              <w:t>39,0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  <w:rPr>
                <w:bCs/>
              </w:rPr>
            </w:pPr>
            <w:r w:rsidRPr="007C0A54">
              <w:rPr>
                <w:bCs/>
              </w:rPr>
              <w:t>37,5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</w:pPr>
            <w:r w:rsidRPr="007C0A54">
              <w:t>211,1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</w:pPr>
            <w:r w:rsidRPr="007C0A54">
              <w:t>в  5 р</w:t>
            </w:r>
            <w:r w:rsidR="006412EC" w:rsidRPr="007C0A54">
              <w:t>аз</w:t>
            </w:r>
          </w:p>
        </w:tc>
      </w:tr>
      <w:tr w:rsidR="00927DDB" w:rsidRPr="007C0A54" w:rsidTr="006412EC">
        <w:trPr>
          <w:cantSplit/>
          <w:trHeight w:val="277"/>
          <w:jc w:val="center"/>
        </w:trPr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45289B" w:rsidP="0045289B">
            <w:pPr>
              <w:spacing w:line="240" w:lineRule="auto"/>
            </w:pPr>
            <w:r w:rsidRPr="007C0A54">
              <w:t>Овощи (</w:t>
            </w:r>
            <w:r w:rsidR="00927DDB" w:rsidRPr="007C0A54">
              <w:t>тонн</w:t>
            </w:r>
            <w:r w:rsidRPr="007C0A54"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  <w:rPr>
                <w:bCs/>
              </w:rPr>
            </w:pPr>
            <w:r w:rsidRPr="007C0A54">
              <w:rPr>
                <w:bCs/>
              </w:rPr>
              <w:t>7,4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  <w:rPr>
                <w:bCs/>
              </w:rPr>
            </w:pPr>
            <w:r w:rsidRPr="007C0A54">
              <w:rPr>
                <w:bCs/>
              </w:rPr>
              <w:t>69,2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</w:pPr>
            <w:r w:rsidRPr="007C0A54">
              <w:t>8,0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</w:pPr>
            <w:r w:rsidRPr="007C0A54">
              <w:t>108,1</w:t>
            </w:r>
          </w:p>
        </w:tc>
      </w:tr>
      <w:tr w:rsidR="00927DDB" w:rsidRPr="007C0A54" w:rsidTr="006412EC">
        <w:trPr>
          <w:cantSplit/>
          <w:trHeight w:val="293"/>
          <w:jc w:val="center"/>
        </w:trPr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spacing w:line="240" w:lineRule="auto"/>
            </w:pPr>
            <w:r w:rsidRPr="007C0A54">
              <w:t>Урожайность: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</w:pP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</w:pPr>
          </w:p>
        </w:tc>
      </w:tr>
      <w:tr w:rsidR="00927DDB" w:rsidRPr="007C0A54" w:rsidTr="006412EC">
        <w:trPr>
          <w:cantSplit/>
          <w:trHeight w:val="277"/>
          <w:jc w:val="center"/>
        </w:trPr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6412EC" w:rsidP="0045289B">
            <w:pPr>
              <w:spacing w:line="240" w:lineRule="auto"/>
            </w:pPr>
            <w:r w:rsidRPr="007C0A54">
              <w:t>зерновые культуры (</w:t>
            </w:r>
            <w:proofErr w:type="spellStart"/>
            <w:r w:rsidR="00927DDB" w:rsidRPr="007C0A54">
              <w:t>ц</w:t>
            </w:r>
            <w:proofErr w:type="spellEnd"/>
            <w:r w:rsidR="00927DDB" w:rsidRPr="007C0A54">
              <w:t>/га</w:t>
            </w:r>
            <w:r w:rsidRPr="007C0A54"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  <w:rPr>
                <w:bCs/>
              </w:rPr>
            </w:pPr>
            <w:r w:rsidRPr="007C0A54">
              <w:rPr>
                <w:bCs/>
              </w:rPr>
              <w:t>13,0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  <w:rPr>
                <w:bCs/>
              </w:rPr>
            </w:pPr>
            <w:r w:rsidRPr="007C0A54">
              <w:rPr>
                <w:bCs/>
              </w:rPr>
              <w:t>131,3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</w:pPr>
            <w:r w:rsidRPr="007C0A54">
              <w:rPr>
                <w:bCs/>
              </w:rPr>
              <w:t>12,6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</w:pPr>
            <w:r w:rsidRPr="007C0A54">
              <w:rPr>
                <w:bCs/>
              </w:rPr>
              <w:t>96,9</w:t>
            </w:r>
          </w:p>
        </w:tc>
      </w:tr>
      <w:tr w:rsidR="00927DDB" w:rsidRPr="007C0A54" w:rsidTr="006412EC">
        <w:trPr>
          <w:cantSplit/>
          <w:trHeight w:val="293"/>
          <w:jc w:val="center"/>
        </w:trPr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6412EC" w:rsidP="0045289B">
            <w:pPr>
              <w:spacing w:line="240" w:lineRule="auto"/>
            </w:pPr>
            <w:r w:rsidRPr="007C0A54">
              <w:t>Картофель (</w:t>
            </w:r>
            <w:proofErr w:type="spellStart"/>
            <w:r w:rsidR="00927DDB" w:rsidRPr="007C0A54">
              <w:t>ц</w:t>
            </w:r>
            <w:proofErr w:type="spellEnd"/>
            <w:r w:rsidR="00927DDB" w:rsidRPr="007C0A54">
              <w:t>/га</w:t>
            </w:r>
            <w:r w:rsidRPr="007C0A54"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</w:pPr>
            <w:r w:rsidRPr="007C0A54">
              <w:rPr>
                <w:bCs/>
              </w:rPr>
              <w:t>24,4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  <w:rPr>
                <w:rFonts w:eastAsia="Arial Unicode MS"/>
              </w:rPr>
            </w:pPr>
            <w:r w:rsidRPr="007C0A54">
              <w:rPr>
                <w:rFonts w:eastAsia="Arial Unicode MS"/>
              </w:rPr>
              <w:t>42,2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  <w:rPr>
                <w:bCs/>
              </w:rPr>
            </w:pPr>
            <w:r w:rsidRPr="007C0A54">
              <w:rPr>
                <w:bCs/>
              </w:rPr>
              <w:t>50,9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  <w:rPr>
                <w:bCs/>
              </w:rPr>
            </w:pPr>
            <w:r w:rsidRPr="007C0A54">
              <w:rPr>
                <w:bCs/>
              </w:rPr>
              <w:t>в 2 р</w:t>
            </w:r>
            <w:r w:rsidR="006412EC" w:rsidRPr="007C0A54">
              <w:rPr>
                <w:bCs/>
              </w:rPr>
              <w:t>аза</w:t>
            </w:r>
          </w:p>
        </w:tc>
      </w:tr>
      <w:tr w:rsidR="00927DDB" w:rsidRPr="007C0A54" w:rsidTr="006412EC">
        <w:trPr>
          <w:cantSplit/>
          <w:trHeight w:val="277"/>
          <w:jc w:val="center"/>
        </w:trPr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6412EC" w:rsidP="0045289B">
            <w:pPr>
              <w:spacing w:line="240" w:lineRule="auto"/>
            </w:pPr>
            <w:r w:rsidRPr="007C0A54">
              <w:t>овощи открытого грунта (</w:t>
            </w:r>
            <w:proofErr w:type="spellStart"/>
            <w:r w:rsidR="00927DDB" w:rsidRPr="007C0A54">
              <w:t>ц</w:t>
            </w:r>
            <w:proofErr w:type="spellEnd"/>
            <w:r w:rsidR="00927DDB" w:rsidRPr="007C0A54">
              <w:t>/га</w:t>
            </w:r>
            <w:r w:rsidRPr="007C0A54"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</w:pPr>
            <w:r w:rsidRPr="007C0A54">
              <w:t>38,1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  <w:rPr>
                <w:rFonts w:eastAsia="Arial Unicode MS"/>
              </w:rPr>
            </w:pPr>
            <w:r w:rsidRPr="007C0A54">
              <w:rPr>
                <w:rFonts w:eastAsia="Arial Unicode MS"/>
              </w:rPr>
              <w:t>59,8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  <w:rPr>
                <w:bCs/>
              </w:rPr>
            </w:pPr>
            <w:r w:rsidRPr="007C0A54">
              <w:rPr>
                <w:bCs/>
              </w:rPr>
              <w:t>50,8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DB" w:rsidRPr="007C0A54" w:rsidRDefault="00927DDB" w:rsidP="0045289B">
            <w:pPr>
              <w:tabs>
                <w:tab w:val="decimal" w:pos="795"/>
              </w:tabs>
              <w:spacing w:line="240" w:lineRule="auto"/>
              <w:jc w:val="center"/>
              <w:rPr>
                <w:bCs/>
              </w:rPr>
            </w:pPr>
            <w:r w:rsidRPr="007C0A54">
              <w:rPr>
                <w:bCs/>
              </w:rPr>
              <w:t>133,3</w:t>
            </w:r>
          </w:p>
        </w:tc>
      </w:tr>
    </w:tbl>
    <w:p w:rsidR="00917ED3" w:rsidRPr="007C0A54" w:rsidRDefault="00917ED3" w:rsidP="00F01AD5">
      <w:pPr>
        <w:pStyle w:val="af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412EC" w:rsidRPr="007C0A54" w:rsidRDefault="006412EC" w:rsidP="00F01AD5">
      <w:pPr>
        <w:pStyle w:val="af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03F90" w:rsidRPr="007C0A54" w:rsidRDefault="00403F90" w:rsidP="006412EC">
      <w:pPr>
        <w:widowControl w:val="0"/>
        <w:suppressAutoHyphens/>
        <w:spacing w:line="240" w:lineRule="auto"/>
        <w:jc w:val="center"/>
        <w:rPr>
          <w:sz w:val="28"/>
          <w:szCs w:val="28"/>
        </w:rPr>
      </w:pPr>
      <w:r w:rsidRPr="007C0A54">
        <w:rPr>
          <w:sz w:val="28"/>
          <w:szCs w:val="28"/>
        </w:rPr>
        <w:t>1.</w:t>
      </w:r>
      <w:r w:rsidR="00740619" w:rsidRPr="007C0A54">
        <w:rPr>
          <w:sz w:val="28"/>
          <w:szCs w:val="28"/>
        </w:rPr>
        <w:t>4.4</w:t>
      </w:r>
      <w:r w:rsidRPr="007C0A54">
        <w:rPr>
          <w:sz w:val="28"/>
          <w:szCs w:val="28"/>
        </w:rPr>
        <w:t>. Малый бизнес</w:t>
      </w:r>
    </w:p>
    <w:p w:rsidR="006412EC" w:rsidRPr="007C0A54" w:rsidRDefault="006412EC" w:rsidP="00F01AD5">
      <w:pPr>
        <w:widowControl w:val="0"/>
        <w:suppressAutoHyphens/>
        <w:spacing w:line="240" w:lineRule="auto"/>
        <w:ind w:left="1440"/>
        <w:jc w:val="center"/>
        <w:rPr>
          <w:sz w:val="28"/>
          <w:szCs w:val="28"/>
        </w:rPr>
      </w:pPr>
    </w:p>
    <w:p w:rsidR="007A088F" w:rsidRPr="007C0A54" w:rsidRDefault="007A088F" w:rsidP="00F01AD5">
      <w:pPr>
        <w:spacing w:line="240" w:lineRule="auto"/>
        <w:ind w:firstLine="709"/>
        <w:jc w:val="both"/>
        <w:rPr>
          <w:sz w:val="28"/>
          <w:szCs w:val="28"/>
        </w:rPr>
      </w:pPr>
      <w:r w:rsidRPr="007C0A54">
        <w:rPr>
          <w:sz w:val="28"/>
          <w:szCs w:val="28"/>
        </w:rPr>
        <w:t>На территории Кимрского района осуществляют свою деятельность 325 субъектов малого предпринимательства</w:t>
      </w:r>
      <w:r w:rsidR="00443BCD" w:rsidRPr="007C0A54">
        <w:rPr>
          <w:sz w:val="28"/>
          <w:szCs w:val="28"/>
        </w:rPr>
        <w:t>,</w:t>
      </w:r>
      <w:r w:rsidRPr="007C0A54">
        <w:rPr>
          <w:sz w:val="28"/>
          <w:szCs w:val="28"/>
        </w:rPr>
        <w:t xml:space="preserve"> или 0,8 % от общего их числа по Тверской области. На 1000 жителей в Кимрском районе приходится 23,6 субъекта малого бизнеса  (в целом по Тверской области – 28,1).</w:t>
      </w:r>
      <w:r w:rsidRPr="007C0A54">
        <w:rPr>
          <w:sz w:val="28"/>
          <w:szCs w:val="28"/>
        </w:rPr>
        <w:tab/>
      </w:r>
    </w:p>
    <w:p w:rsidR="007A088F" w:rsidRPr="007C0A54" w:rsidRDefault="007A088F" w:rsidP="00F01AD5">
      <w:pPr>
        <w:pStyle w:val="af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Приоритетными видами деятельности предпринимателей Кимрского  района являются оптовая и розничная торговля, ремонт автотранспортных средств, мотоциклов, бытовых изделий и предметов личного пользования </w:t>
      </w:r>
      <w:r w:rsidR="00C4783A"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(46,6</w:t>
      </w:r>
      <w:r w:rsidR="00C4783A"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%), сельское хозяйство и лесное хозяйство (13,7</w:t>
      </w:r>
      <w:r w:rsidR="00C4783A"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%), оказание услуг транспорта и связи (11,9</w:t>
      </w:r>
      <w:r w:rsidR="00C4783A"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%).</w:t>
      </w:r>
    </w:p>
    <w:p w:rsidR="0014582D" w:rsidRPr="007C0A54" w:rsidRDefault="0014582D" w:rsidP="00F01AD5">
      <w:pPr>
        <w:tabs>
          <w:tab w:val="left" w:pos="390"/>
          <w:tab w:val="left" w:pos="450"/>
        </w:tabs>
        <w:spacing w:line="240" w:lineRule="auto"/>
        <w:ind w:firstLine="709"/>
        <w:jc w:val="both"/>
        <w:rPr>
          <w:sz w:val="28"/>
          <w:szCs w:val="28"/>
        </w:rPr>
      </w:pPr>
      <w:r w:rsidRPr="007C0A54">
        <w:rPr>
          <w:sz w:val="28"/>
          <w:szCs w:val="28"/>
        </w:rPr>
        <w:t>В районе работает районный бизнес-центр</w:t>
      </w:r>
      <w:r w:rsidR="007A088F" w:rsidRPr="007C0A54">
        <w:rPr>
          <w:sz w:val="28"/>
          <w:szCs w:val="28"/>
        </w:rPr>
        <w:t xml:space="preserve"> и 2 </w:t>
      </w:r>
      <w:r w:rsidRPr="007C0A54">
        <w:rPr>
          <w:sz w:val="28"/>
          <w:szCs w:val="28"/>
        </w:rPr>
        <w:t>деловых информационных центра, реализуется ДЦП «Поддержка развития малого и среднего предпринимательства в МО «Кимрский район Тверской области» на 2011-2013 годы»</w:t>
      </w:r>
      <w:r w:rsidR="00C4783A" w:rsidRPr="007C0A54">
        <w:rPr>
          <w:sz w:val="28"/>
          <w:szCs w:val="28"/>
        </w:rPr>
        <w:t>, работают</w:t>
      </w:r>
      <w:r w:rsidR="007A088F" w:rsidRPr="007C0A54">
        <w:rPr>
          <w:sz w:val="28"/>
          <w:szCs w:val="28"/>
        </w:rPr>
        <w:t xml:space="preserve"> </w:t>
      </w:r>
      <w:r w:rsidR="00C9633C" w:rsidRPr="007C0A54">
        <w:rPr>
          <w:sz w:val="28"/>
          <w:szCs w:val="28"/>
        </w:rPr>
        <w:t xml:space="preserve">межведомственная комиссия </w:t>
      </w:r>
      <w:r w:rsidR="0081087F" w:rsidRPr="007C0A54">
        <w:rPr>
          <w:sz w:val="28"/>
          <w:szCs w:val="28"/>
        </w:rPr>
        <w:t>по вопросам потреб</w:t>
      </w:r>
      <w:r w:rsidR="00C9633C" w:rsidRPr="007C0A54">
        <w:rPr>
          <w:sz w:val="28"/>
          <w:szCs w:val="28"/>
        </w:rPr>
        <w:t>ительского рынка администрации Кимрского района</w:t>
      </w:r>
      <w:r w:rsidR="00C4783A" w:rsidRPr="007C0A54">
        <w:rPr>
          <w:sz w:val="28"/>
          <w:szCs w:val="28"/>
        </w:rPr>
        <w:t xml:space="preserve"> и</w:t>
      </w:r>
      <w:r w:rsidRPr="007C0A54">
        <w:rPr>
          <w:sz w:val="28"/>
          <w:szCs w:val="28"/>
        </w:rPr>
        <w:t xml:space="preserve"> Совет предпринимателей при </w:t>
      </w:r>
      <w:r w:rsidR="007A088F" w:rsidRPr="007C0A54">
        <w:rPr>
          <w:sz w:val="28"/>
          <w:szCs w:val="28"/>
        </w:rPr>
        <w:t>Г</w:t>
      </w:r>
      <w:r w:rsidRPr="007C0A54">
        <w:rPr>
          <w:sz w:val="28"/>
          <w:szCs w:val="28"/>
        </w:rPr>
        <w:t xml:space="preserve">лаве </w:t>
      </w:r>
      <w:r w:rsidR="007A088F" w:rsidRPr="007C0A54">
        <w:rPr>
          <w:sz w:val="28"/>
          <w:szCs w:val="28"/>
        </w:rPr>
        <w:t xml:space="preserve">Кимрского </w:t>
      </w:r>
      <w:r w:rsidRPr="007C0A54">
        <w:rPr>
          <w:sz w:val="28"/>
          <w:szCs w:val="28"/>
        </w:rPr>
        <w:t>района</w:t>
      </w:r>
      <w:r w:rsidR="00C4783A" w:rsidRPr="007C0A54">
        <w:rPr>
          <w:sz w:val="28"/>
          <w:szCs w:val="28"/>
        </w:rPr>
        <w:t>.</w:t>
      </w:r>
    </w:p>
    <w:p w:rsidR="006412EC" w:rsidRPr="007C0A54" w:rsidRDefault="006412EC" w:rsidP="00F01AD5">
      <w:pPr>
        <w:tabs>
          <w:tab w:val="left" w:pos="390"/>
          <w:tab w:val="left" w:pos="450"/>
        </w:tabs>
        <w:spacing w:line="240" w:lineRule="auto"/>
        <w:ind w:firstLine="709"/>
        <w:jc w:val="both"/>
        <w:rPr>
          <w:sz w:val="28"/>
          <w:szCs w:val="28"/>
        </w:rPr>
      </w:pPr>
    </w:p>
    <w:p w:rsidR="00B81C9D" w:rsidRPr="007C0A54" w:rsidRDefault="00B81C9D" w:rsidP="00F01AD5">
      <w:pPr>
        <w:widowControl w:val="0"/>
        <w:suppressAutoHyphens/>
        <w:spacing w:line="240" w:lineRule="auto"/>
        <w:ind w:left="1440"/>
        <w:jc w:val="center"/>
        <w:rPr>
          <w:sz w:val="28"/>
          <w:szCs w:val="28"/>
        </w:rPr>
      </w:pPr>
    </w:p>
    <w:p w:rsidR="00E63D6A" w:rsidRPr="007C0A54" w:rsidRDefault="00E63D6A" w:rsidP="006412EC">
      <w:pPr>
        <w:widowControl w:val="0"/>
        <w:suppressAutoHyphens/>
        <w:spacing w:line="240" w:lineRule="auto"/>
        <w:ind w:left="142"/>
        <w:jc w:val="center"/>
        <w:rPr>
          <w:sz w:val="28"/>
          <w:szCs w:val="28"/>
        </w:rPr>
      </w:pPr>
      <w:r w:rsidRPr="007C0A54">
        <w:rPr>
          <w:sz w:val="28"/>
          <w:szCs w:val="28"/>
        </w:rPr>
        <w:t>1.</w:t>
      </w:r>
      <w:r w:rsidR="00740619" w:rsidRPr="007C0A54">
        <w:rPr>
          <w:sz w:val="28"/>
          <w:szCs w:val="28"/>
        </w:rPr>
        <w:t>4</w:t>
      </w:r>
      <w:r w:rsidRPr="007C0A54">
        <w:rPr>
          <w:sz w:val="28"/>
          <w:szCs w:val="28"/>
        </w:rPr>
        <w:t>.</w:t>
      </w:r>
      <w:r w:rsidR="00740619" w:rsidRPr="007C0A54">
        <w:rPr>
          <w:sz w:val="28"/>
          <w:szCs w:val="28"/>
        </w:rPr>
        <w:t>5</w:t>
      </w:r>
      <w:r w:rsidRPr="007C0A54">
        <w:rPr>
          <w:sz w:val="28"/>
          <w:szCs w:val="28"/>
        </w:rPr>
        <w:t>. Потребительский рынок товаров и услуг</w:t>
      </w:r>
    </w:p>
    <w:p w:rsidR="006412EC" w:rsidRPr="007C0A54" w:rsidRDefault="006412EC" w:rsidP="00F01AD5">
      <w:pPr>
        <w:widowControl w:val="0"/>
        <w:suppressAutoHyphens/>
        <w:spacing w:line="240" w:lineRule="auto"/>
        <w:ind w:left="1440"/>
        <w:jc w:val="center"/>
        <w:rPr>
          <w:sz w:val="28"/>
          <w:szCs w:val="28"/>
        </w:rPr>
      </w:pPr>
    </w:p>
    <w:p w:rsidR="00932AD3" w:rsidRPr="007C0A54" w:rsidRDefault="00932AD3" w:rsidP="00F01AD5">
      <w:pPr>
        <w:pStyle w:val="af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Доля оборота розничной торговли, общественного питания и объема платных услуг населения в общем объеме производимой в районе продукции, выполненных работ и услуг составляет 20,4 %. Расходы населения на покупку товаров, включая расходы на общественное питан</w:t>
      </w:r>
      <w:r w:rsidR="007C6EEE" w:rsidRPr="007C0A54">
        <w:rPr>
          <w:rFonts w:ascii="Times New Roman" w:eastAsia="Times New Roman" w:hAnsi="Times New Roman"/>
          <w:sz w:val="28"/>
          <w:szCs w:val="28"/>
          <w:lang w:eastAsia="ru-RU"/>
        </w:rPr>
        <w:t>ие,  оплату услуг занимают 51,1 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% в структуре использования денежных доходов. </w:t>
      </w:r>
    </w:p>
    <w:p w:rsidR="006412EC" w:rsidRPr="007C0A54" w:rsidRDefault="007C6EEE" w:rsidP="006412EC">
      <w:pPr>
        <w:pStyle w:val="a6"/>
        <w:tabs>
          <w:tab w:val="left" w:pos="0"/>
        </w:tabs>
        <w:spacing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В </w:t>
      </w:r>
      <w:r w:rsidR="00932AD3" w:rsidRPr="007C0A54">
        <w:rPr>
          <w:rFonts w:ascii="Times New Roman" w:eastAsia="Times New Roman" w:hAnsi="Times New Roman"/>
          <w:sz w:val="28"/>
          <w:szCs w:val="28"/>
          <w:lang w:eastAsia="ru-RU"/>
        </w:rPr>
        <w:t>сфере розничной торговли в районе функционируют 91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932AD3" w:rsidRPr="007C0A54">
        <w:rPr>
          <w:rFonts w:ascii="Times New Roman" w:eastAsia="Times New Roman" w:hAnsi="Times New Roman"/>
          <w:sz w:val="28"/>
          <w:szCs w:val="28"/>
          <w:lang w:eastAsia="ru-RU"/>
        </w:rPr>
        <w:t>объект торговли, из них 12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932AD3"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магазинов </w:t>
      </w:r>
      <w:proofErr w:type="gramStart"/>
      <w:r w:rsidR="00932AD3" w:rsidRPr="007C0A54">
        <w:rPr>
          <w:rFonts w:ascii="Times New Roman" w:eastAsia="Times New Roman" w:hAnsi="Times New Roman"/>
          <w:sz w:val="28"/>
          <w:szCs w:val="28"/>
          <w:lang w:eastAsia="ru-RU"/>
        </w:rPr>
        <w:t>Кимрского</w:t>
      </w:r>
      <w:proofErr w:type="gramEnd"/>
      <w:r w:rsidR="002534A7"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01BD2" w:rsidRPr="007C0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932AD3" w:rsidRPr="007C0A54">
        <w:rPr>
          <w:rFonts w:ascii="Times New Roman" w:eastAsia="Times New Roman" w:hAnsi="Times New Roman"/>
          <w:sz w:val="28"/>
          <w:szCs w:val="28"/>
          <w:lang w:eastAsia="ru-RU"/>
        </w:rPr>
        <w:t>ай</w:t>
      </w:r>
      <w:r w:rsidR="00F01BD2" w:rsidRPr="007C0A54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spellEnd"/>
      <w:r w:rsidR="00932AD3" w:rsidRPr="007C0A54">
        <w:rPr>
          <w:rFonts w:ascii="Times New Roman" w:eastAsia="Times New Roman" w:hAnsi="Times New Roman"/>
          <w:sz w:val="28"/>
          <w:szCs w:val="28"/>
          <w:lang w:eastAsia="ru-RU"/>
        </w:rPr>
        <w:t>, одно предприятие муниципальной формы собственности и 78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932AD3" w:rsidRPr="007C0A54">
        <w:rPr>
          <w:rFonts w:ascii="Times New Roman" w:eastAsia="Times New Roman" w:hAnsi="Times New Roman"/>
          <w:sz w:val="28"/>
          <w:szCs w:val="28"/>
          <w:lang w:eastAsia="ru-RU"/>
        </w:rPr>
        <w:t>объектов торговли, принадлежащих предпринимателям.</w:t>
      </w:r>
    </w:p>
    <w:p w:rsidR="006412EC" w:rsidRPr="007C0A54" w:rsidRDefault="006412EC" w:rsidP="00F01AD5">
      <w:pPr>
        <w:pStyle w:val="a6"/>
        <w:tabs>
          <w:tab w:val="left" w:pos="0"/>
        </w:tabs>
        <w:spacing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75"/>
        <w:gridCol w:w="1238"/>
        <w:gridCol w:w="1238"/>
        <w:gridCol w:w="1238"/>
        <w:gridCol w:w="1239"/>
      </w:tblGrid>
      <w:tr w:rsidR="00C4783A" w:rsidRPr="007C0A54" w:rsidTr="006412EC">
        <w:trPr>
          <w:trHeight w:val="390"/>
        </w:trPr>
        <w:tc>
          <w:tcPr>
            <w:tcW w:w="4375" w:type="dxa"/>
            <w:tcBorders>
              <w:bottom w:val="single" w:sz="4" w:space="0" w:color="auto"/>
            </w:tcBorders>
          </w:tcPr>
          <w:p w:rsidR="00C4783A" w:rsidRPr="007C0A54" w:rsidRDefault="00C4783A" w:rsidP="006412EC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Показател</w:t>
            </w:r>
            <w:r w:rsidR="006412EC" w:rsidRPr="007C0A54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:rsidR="00C4783A" w:rsidRPr="007C0A54" w:rsidRDefault="00C4783A" w:rsidP="006412EC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2008 год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:rsidR="00C4783A" w:rsidRPr="007C0A54" w:rsidRDefault="00C4783A" w:rsidP="006412EC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2009 год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:rsidR="00C4783A" w:rsidRPr="007C0A54" w:rsidRDefault="00C4783A" w:rsidP="006412EC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2010 год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C4783A" w:rsidRPr="007C0A54" w:rsidRDefault="00C4783A" w:rsidP="006412EC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2011 год</w:t>
            </w:r>
          </w:p>
        </w:tc>
      </w:tr>
      <w:tr w:rsidR="00C4783A" w:rsidRPr="007C0A54" w:rsidTr="00813485">
        <w:trPr>
          <w:trHeight w:val="479"/>
        </w:trPr>
        <w:tc>
          <w:tcPr>
            <w:tcW w:w="4375" w:type="dxa"/>
            <w:tcBorders>
              <w:top w:val="single" w:sz="4" w:space="0" w:color="auto"/>
            </w:tcBorders>
          </w:tcPr>
          <w:p w:rsidR="00C4783A" w:rsidRPr="007C0A54" w:rsidRDefault="006412EC" w:rsidP="00813485">
            <w:pPr>
              <w:spacing w:line="240" w:lineRule="auto"/>
            </w:pPr>
            <w:r w:rsidRPr="007C0A54">
              <w:t>Оборот розничной торговли               (</w:t>
            </w:r>
            <w:proofErr w:type="spellStart"/>
            <w:proofErr w:type="gramStart"/>
            <w:r w:rsidR="00C4783A" w:rsidRPr="007C0A54">
              <w:t>млн</w:t>
            </w:r>
            <w:proofErr w:type="spellEnd"/>
            <w:proofErr w:type="gramEnd"/>
            <w:r w:rsidR="007F077D" w:rsidRPr="007C0A54">
              <w:t xml:space="preserve"> </w:t>
            </w:r>
            <w:r w:rsidRPr="007C0A54">
              <w:t>рублей)</w:t>
            </w:r>
          </w:p>
        </w:tc>
        <w:tc>
          <w:tcPr>
            <w:tcW w:w="1238" w:type="dxa"/>
            <w:tcBorders>
              <w:top w:val="single" w:sz="4" w:space="0" w:color="auto"/>
            </w:tcBorders>
          </w:tcPr>
          <w:p w:rsidR="00C4783A" w:rsidRPr="007C0A54" w:rsidRDefault="00C4783A" w:rsidP="006412EC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382,0</w:t>
            </w:r>
          </w:p>
        </w:tc>
        <w:tc>
          <w:tcPr>
            <w:tcW w:w="1238" w:type="dxa"/>
            <w:tcBorders>
              <w:top w:val="single" w:sz="4" w:space="0" w:color="auto"/>
            </w:tcBorders>
          </w:tcPr>
          <w:p w:rsidR="00C4783A" w:rsidRPr="007C0A54" w:rsidRDefault="00C4783A" w:rsidP="006412EC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407,0</w:t>
            </w:r>
          </w:p>
        </w:tc>
        <w:tc>
          <w:tcPr>
            <w:tcW w:w="1238" w:type="dxa"/>
            <w:tcBorders>
              <w:top w:val="single" w:sz="4" w:space="0" w:color="auto"/>
            </w:tcBorders>
          </w:tcPr>
          <w:p w:rsidR="00C4783A" w:rsidRPr="007C0A54" w:rsidRDefault="00C4783A" w:rsidP="006412EC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350,7</w:t>
            </w:r>
          </w:p>
        </w:tc>
        <w:tc>
          <w:tcPr>
            <w:tcW w:w="1239" w:type="dxa"/>
            <w:tcBorders>
              <w:top w:val="single" w:sz="4" w:space="0" w:color="auto"/>
            </w:tcBorders>
          </w:tcPr>
          <w:p w:rsidR="00C4783A" w:rsidRPr="007C0A54" w:rsidRDefault="00C4783A" w:rsidP="006412EC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394,4</w:t>
            </w:r>
          </w:p>
        </w:tc>
      </w:tr>
      <w:tr w:rsidR="00C4783A" w:rsidRPr="007C0A54" w:rsidTr="00813485">
        <w:trPr>
          <w:trHeight w:val="503"/>
        </w:trPr>
        <w:tc>
          <w:tcPr>
            <w:tcW w:w="4375" w:type="dxa"/>
          </w:tcPr>
          <w:p w:rsidR="00C4783A" w:rsidRPr="007C0A54" w:rsidRDefault="006412EC" w:rsidP="00813485">
            <w:pPr>
              <w:spacing w:line="240" w:lineRule="auto"/>
            </w:pPr>
            <w:r w:rsidRPr="007C0A54">
              <w:t xml:space="preserve">Индекс физического объема </w:t>
            </w:r>
            <w:r w:rsidR="00661A92" w:rsidRPr="007C0A54">
              <w:t xml:space="preserve">                  </w:t>
            </w:r>
            <w:r w:rsidRPr="007C0A54">
              <w:t>(</w:t>
            </w:r>
            <w:proofErr w:type="gramStart"/>
            <w:r w:rsidR="00C4783A" w:rsidRPr="007C0A54">
              <w:t>в</w:t>
            </w:r>
            <w:proofErr w:type="gramEnd"/>
            <w:r w:rsidR="00C4783A" w:rsidRPr="007C0A54">
              <w:t xml:space="preserve"> % </w:t>
            </w:r>
            <w:proofErr w:type="gramStart"/>
            <w:r w:rsidR="00C4783A" w:rsidRPr="007C0A54">
              <w:t>к</w:t>
            </w:r>
            <w:proofErr w:type="gramEnd"/>
            <w:r w:rsidR="00C4783A" w:rsidRPr="007C0A54">
              <w:t xml:space="preserve"> предыдущему году</w:t>
            </w:r>
            <w:r w:rsidRPr="007C0A54">
              <w:t>)</w:t>
            </w:r>
          </w:p>
        </w:tc>
        <w:tc>
          <w:tcPr>
            <w:tcW w:w="1238" w:type="dxa"/>
          </w:tcPr>
          <w:p w:rsidR="00C4783A" w:rsidRPr="007C0A54" w:rsidRDefault="00C4783A" w:rsidP="006412EC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112,7</w:t>
            </w:r>
          </w:p>
        </w:tc>
        <w:tc>
          <w:tcPr>
            <w:tcW w:w="1238" w:type="dxa"/>
          </w:tcPr>
          <w:p w:rsidR="00C4783A" w:rsidRPr="007C0A54" w:rsidRDefault="00C4783A" w:rsidP="006412EC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84,8</w:t>
            </w:r>
          </w:p>
        </w:tc>
        <w:tc>
          <w:tcPr>
            <w:tcW w:w="1238" w:type="dxa"/>
          </w:tcPr>
          <w:p w:rsidR="00C4783A" w:rsidRPr="007C0A54" w:rsidRDefault="00C4783A" w:rsidP="006412EC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1239" w:type="dxa"/>
          </w:tcPr>
          <w:p w:rsidR="00C4783A" w:rsidRPr="007C0A54" w:rsidRDefault="00C4783A" w:rsidP="006412EC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105,0</w:t>
            </w:r>
          </w:p>
        </w:tc>
      </w:tr>
    </w:tbl>
    <w:p w:rsidR="006412EC" w:rsidRPr="007C0A54" w:rsidRDefault="006412EC" w:rsidP="00F01AD5">
      <w:pPr>
        <w:pStyle w:val="a6"/>
        <w:tabs>
          <w:tab w:val="left" w:pos="0"/>
        </w:tabs>
        <w:spacing w:before="12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2AD3" w:rsidRPr="007C0A54" w:rsidRDefault="00932AD3" w:rsidP="00F01AD5">
      <w:pPr>
        <w:pStyle w:val="a6"/>
        <w:tabs>
          <w:tab w:val="left" w:pos="0"/>
        </w:tabs>
        <w:spacing w:before="12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Услуги общественного питания в районе представляют 4</w:t>
      </w:r>
      <w:r w:rsidR="007C6EEE" w:rsidRPr="007C0A5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кафе и 2</w:t>
      </w:r>
      <w:r w:rsidR="007C6EEE" w:rsidRPr="007C0A5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бара, владельцами которых являются </w:t>
      </w:r>
      <w:r w:rsidR="007C6EEE" w:rsidRPr="007C0A54">
        <w:rPr>
          <w:rFonts w:ascii="Times New Roman" w:eastAsia="Times New Roman" w:hAnsi="Times New Roman"/>
          <w:sz w:val="28"/>
          <w:szCs w:val="28"/>
          <w:lang w:eastAsia="ru-RU"/>
        </w:rPr>
        <w:t>представители малого бизнеса. В 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образовательн</w:t>
      </w:r>
      <w:r w:rsidR="007C6EEE"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ых </w:t>
      </w:r>
      <w:r w:rsidR="003A34C3" w:rsidRPr="007C0A54">
        <w:rPr>
          <w:rFonts w:ascii="Times New Roman" w:eastAsia="Times New Roman" w:hAnsi="Times New Roman"/>
          <w:sz w:val="28"/>
          <w:szCs w:val="28"/>
          <w:lang w:eastAsia="ru-RU"/>
        </w:rPr>
        <w:t>организациях</w:t>
      </w:r>
      <w:r w:rsidR="007C6EEE" w:rsidRPr="007C0A54">
        <w:rPr>
          <w:rFonts w:ascii="Times New Roman" w:eastAsia="Times New Roman" w:hAnsi="Times New Roman"/>
          <w:sz w:val="28"/>
          <w:szCs w:val="28"/>
          <w:lang w:eastAsia="ru-RU"/>
        </w:rPr>
        <w:t xml:space="preserve"> функционируют 11 </w:t>
      </w: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школьных столовых.</w:t>
      </w:r>
    </w:p>
    <w:p w:rsidR="006412EC" w:rsidRPr="007C0A54" w:rsidRDefault="006412EC" w:rsidP="00F01AD5">
      <w:pPr>
        <w:pStyle w:val="a6"/>
        <w:tabs>
          <w:tab w:val="left" w:pos="0"/>
        </w:tabs>
        <w:spacing w:before="12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38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1020"/>
        <w:gridCol w:w="992"/>
        <w:gridCol w:w="992"/>
        <w:gridCol w:w="992"/>
        <w:gridCol w:w="992"/>
      </w:tblGrid>
      <w:tr w:rsidR="0015303B" w:rsidRPr="007C0A54" w:rsidTr="00661A92">
        <w:trPr>
          <w:trHeight w:val="392"/>
          <w:tblHeader/>
        </w:trPr>
        <w:tc>
          <w:tcPr>
            <w:tcW w:w="4395" w:type="dxa"/>
            <w:tcBorders>
              <w:bottom w:val="single" w:sz="4" w:space="0" w:color="auto"/>
            </w:tcBorders>
          </w:tcPr>
          <w:p w:rsidR="0015303B" w:rsidRPr="007C0A54" w:rsidRDefault="006412EC" w:rsidP="00661A92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15303B" w:rsidRPr="007C0A54" w:rsidRDefault="0015303B" w:rsidP="00661A92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2007 </w:t>
            </w:r>
            <w:r w:rsidR="00D12180" w:rsidRPr="007C0A54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="006412EC" w:rsidRPr="007C0A54">
              <w:rPr>
                <w:rFonts w:ascii="Times New Roman" w:eastAsia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303B" w:rsidRPr="007C0A54" w:rsidRDefault="0015303B" w:rsidP="00661A92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2008 </w:t>
            </w:r>
            <w:r w:rsidR="00D12180" w:rsidRPr="007C0A54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="006412EC" w:rsidRPr="007C0A54">
              <w:rPr>
                <w:rFonts w:ascii="Times New Roman" w:eastAsia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303B" w:rsidRPr="007C0A54" w:rsidRDefault="0015303B" w:rsidP="00661A92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2009 </w:t>
            </w:r>
            <w:r w:rsidR="00D12180" w:rsidRPr="007C0A54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="006412EC" w:rsidRPr="007C0A54">
              <w:rPr>
                <w:rFonts w:ascii="Times New Roman" w:eastAsia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303B" w:rsidRPr="007C0A54" w:rsidRDefault="0015303B" w:rsidP="00661A92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2010 </w:t>
            </w:r>
            <w:r w:rsidR="00D12180" w:rsidRPr="007C0A54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="006412EC" w:rsidRPr="007C0A54">
              <w:rPr>
                <w:rFonts w:ascii="Times New Roman" w:eastAsia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303B" w:rsidRPr="007C0A54" w:rsidRDefault="0015303B" w:rsidP="00661A92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2011 </w:t>
            </w:r>
            <w:r w:rsidR="00D12180" w:rsidRPr="007C0A54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="006412EC" w:rsidRPr="007C0A54">
              <w:rPr>
                <w:rFonts w:ascii="Times New Roman" w:eastAsia="Times New Roman" w:hAnsi="Times New Roman"/>
                <w:sz w:val="24"/>
                <w:szCs w:val="24"/>
              </w:rPr>
              <w:t>од</w:t>
            </w:r>
          </w:p>
        </w:tc>
      </w:tr>
      <w:tr w:rsidR="00F01BD2" w:rsidRPr="007C0A54" w:rsidTr="00F01BD2">
        <w:trPr>
          <w:trHeight w:val="266"/>
        </w:trPr>
        <w:tc>
          <w:tcPr>
            <w:tcW w:w="4395" w:type="dxa"/>
            <w:tcBorders>
              <w:top w:val="single" w:sz="4" w:space="0" w:color="auto"/>
            </w:tcBorders>
          </w:tcPr>
          <w:p w:rsidR="00F01BD2" w:rsidRPr="007C0A54" w:rsidRDefault="00F01BD2" w:rsidP="00F01BD2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F01BD2" w:rsidRPr="007C0A54" w:rsidRDefault="00F01BD2" w:rsidP="00661A92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01BD2" w:rsidRPr="007C0A54" w:rsidRDefault="00F01BD2" w:rsidP="00661A92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01BD2" w:rsidRPr="007C0A54" w:rsidRDefault="00F01BD2" w:rsidP="00661A92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01BD2" w:rsidRPr="007C0A54" w:rsidRDefault="00F01BD2" w:rsidP="00661A92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01BD2" w:rsidRPr="007C0A54" w:rsidRDefault="00F01BD2" w:rsidP="00661A92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15303B" w:rsidRPr="007C0A54" w:rsidTr="00813485">
        <w:trPr>
          <w:trHeight w:val="346"/>
        </w:trPr>
        <w:tc>
          <w:tcPr>
            <w:tcW w:w="4395" w:type="dxa"/>
            <w:tcBorders>
              <w:top w:val="single" w:sz="4" w:space="0" w:color="auto"/>
            </w:tcBorders>
          </w:tcPr>
          <w:p w:rsidR="0015303B" w:rsidRPr="007C0A54" w:rsidRDefault="006412EC" w:rsidP="00813485">
            <w:pPr>
              <w:spacing w:line="240" w:lineRule="auto"/>
            </w:pPr>
            <w:r w:rsidRPr="007C0A54">
              <w:t>Оборот общественного питания        (</w:t>
            </w:r>
            <w:proofErr w:type="spellStart"/>
            <w:proofErr w:type="gramStart"/>
            <w:r w:rsidR="0015303B" w:rsidRPr="007C0A54">
              <w:t>млн</w:t>
            </w:r>
            <w:proofErr w:type="spellEnd"/>
            <w:proofErr w:type="gramEnd"/>
            <w:r w:rsidRPr="007C0A54">
              <w:t xml:space="preserve"> рублей)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15303B" w:rsidRPr="007C0A54" w:rsidRDefault="0015303B" w:rsidP="00661A92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16,2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5303B" w:rsidRPr="007C0A54" w:rsidRDefault="0015303B" w:rsidP="00661A92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5303B" w:rsidRPr="007C0A54" w:rsidRDefault="0015303B" w:rsidP="00661A92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21,8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5303B" w:rsidRPr="007C0A54" w:rsidRDefault="0015303B" w:rsidP="00661A92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5303B" w:rsidRPr="007C0A54" w:rsidRDefault="0015303B" w:rsidP="00661A92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25,9</w:t>
            </w:r>
          </w:p>
        </w:tc>
      </w:tr>
      <w:tr w:rsidR="0015303B" w:rsidRPr="007C0A54" w:rsidTr="00813485">
        <w:trPr>
          <w:trHeight w:val="831"/>
        </w:trPr>
        <w:tc>
          <w:tcPr>
            <w:tcW w:w="4395" w:type="dxa"/>
          </w:tcPr>
          <w:p w:rsidR="0015303B" w:rsidRPr="007C0A54" w:rsidRDefault="0015303B" w:rsidP="00813485">
            <w:pPr>
              <w:spacing w:line="240" w:lineRule="auto"/>
            </w:pPr>
            <w:r w:rsidRPr="007C0A54">
              <w:t>Индекс физического объема</w:t>
            </w:r>
            <w:r w:rsidR="007B314C" w:rsidRPr="007C0A54">
              <w:t xml:space="preserve"> оборота общественного питания</w:t>
            </w:r>
            <w:r w:rsidR="006412EC" w:rsidRPr="007C0A54">
              <w:t xml:space="preserve"> </w:t>
            </w:r>
            <w:r w:rsidR="00661A92" w:rsidRPr="007C0A54">
              <w:t xml:space="preserve">                         </w:t>
            </w:r>
            <w:r w:rsidR="006412EC" w:rsidRPr="007C0A54">
              <w:t>(</w:t>
            </w:r>
            <w:proofErr w:type="gramStart"/>
            <w:r w:rsidRPr="007C0A54">
              <w:t>в</w:t>
            </w:r>
            <w:proofErr w:type="gramEnd"/>
            <w:r w:rsidRPr="007C0A54">
              <w:t xml:space="preserve"> % </w:t>
            </w:r>
            <w:proofErr w:type="gramStart"/>
            <w:r w:rsidRPr="007C0A54">
              <w:t>к</w:t>
            </w:r>
            <w:proofErr w:type="gramEnd"/>
            <w:r w:rsidRPr="007C0A54">
              <w:t xml:space="preserve"> предыдущему году</w:t>
            </w:r>
            <w:r w:rsidR="006412EC" w:rsidRPr="007C0A54">
              <w:t>)</w:t>
            </w:r>
          </w:p>
        </w:tc>
        <w:tc>
          <w:tcPr>
            <w:tcW w:w="1020" w:type="dxa"/>
          </w:tcPr>
          <w:p w:rsidR="0015303B" w:rsidRPr="007C0A54" w:rsidRDefault="0015303B" w:rsidP="00661A92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92" w:type="dxa"/>
          </w:tcPr>
          <w:p w:rsidR="0015303B" w:rsidRPr="007C0A54" w:rsidRDefault="0015303B" w:rsidP="00661A92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992" w:type="dxa"/>
          </w:tcPr>
          <w:p w:rsidR="0015303B" w:rsidRPr="007C0A54" w:rsidRDefault="0015303B" w:rsidP="00661A92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87,2</w:t>
            </w:r>
          </w:p>
        </w:tc>
        <w:tc>
          <w:tcPr>
            <w:tcW w:w="992" w:type="dxa"/>
          </w:tcPr>
          <w:p w:rsidR="0015303B" w:rsidRPr="007C0A54" w:rsidRDefault="0015303B" w:rsidP="00661A92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92" w:type="dxa"/>
          </w:tcPr>
          <w:p w:rsidR="0015303B" w:rsidRPr="007C0A54" w:rsidRDefault="0015303B" w:rsidP="00661A92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99,1</w:t>
            </w:r>
          </w:p>
        </w:tc>
      </w:tr>
    </w:tbl>
    <w:p w:rsidR="00F01BD2" w:rsidRPr="007C0A54" w:rsidRDefault="00F01BD2"/>
    <w:tbl>
      <w:tblPr>
        <w:tblW w:w="938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1020"/>
        <w:gridCol w:w="992"/>
        <w:gridCol w:w="992"/>
        <w:gridCol w:w="992"/>
        <w:gridCol w:w="992"/>
      </w:tblGrid>
      <w:tr w:rsidR="00740619" w:rsidRPr="007C0A54" w:rsidTr="00661A92">
        <w:trPr>
          <w:trHeight w:val="392"/>
        </w:trPr>
        <w:tc>
          <w:tcPr>
            <w:tcW w:w="4395" w:type="dxa"/>
            <w:tcBorders>
              <w:top w:val="single" w:sz="4" w:space="0" w:color="auto"/>
            </w:tcBorders>
          </w:tcPr>
          <w:p w:rsidR="00740619" w:rsidRPr="007C0A54" w:rsidRDefault="00740619" w:rsidP="00813485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740619" w:rsidRPr="007C0A54" w:rsidRDefault="00740619" w:rsidP="00813485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40619" w:rsidRPr="007C0A54" w:rsidRDefault="00740619" w:rsidP="00813485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40619" w:rsidRPr="007C0A54" w:rsidRDefault="00740619" w:rsidP="00813485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40619" w:rsidRPr="007C0A54" w:rsidRDefault="00740619" w:rsidP="00813485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40619" w:rsidRPr="007C0A54" w:rsidRDefault="00740619" w:rsidP="00813485">
            <w:pPr>
              <w:pStyle w:val="a6"/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740619" w:rsidRPr="007C0A54" w:rsidTr="00661A92">
        <w:trPr>
          <w:trHeight w:val="392"/>
        </w:trPr>
        <w:tc>
          <w:tcPr>
            <w:tcW w:w="4395" w:type="dxa"/>
            <w:tcBorders>
              <w:top w:val="single" w:sz="4" w:space="0" w:color="auto"/>
            </w:tcBorders>
          </w:tcPr>
          <w:p w:rsidR="00740619" w:rsidRPr="007C0A54" w:rsidRDefault="00740619" w:rsidP="00813485">
            <w:pPr>
              <w:spacing w:line="240" w:lineRule="auto"/>
            </w:pPr>
            <w:r w:rsidRPr="007C0A54">
              <w:t>Объем платных услуг населению       (</w:t>
            </w:r>
            <w:proofErr w:type="spellStart"/>
            <w:proofErr w:type="gramStart"/>
            <w:r w:rsidRPr="007C0A54">
              <w:t>млн</w:t>
            </w:r>
            <w:proofErr w:type="spellEnd"/>
            <w:proofErr w:type="gramEnd"/>
            <w:r w:rsidRPr="007C0A54">
              <w:t xml:space="preserve"> рублей)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740619" w:rsidRPr="007C0A54" w:rsidRDefault="00740619" w:rsidP="00661A92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92,4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40619" w:rsidRPr="007C0A54" w:rsidRDefault="00740619" w:rsidP="00661A92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111,47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40619" w:rsidRPr="007C0A54" w:rsidRDefault="00740619" w:rsidP="00661A92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113,0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40619" w:rsidRPr="007C0A54" w:rsidRDefault="00740619" w:rsidP="00661A92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115,1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40619" w:rsidRPr="007C0A54" w:rsidRDefault="00740619" w:rsidP="00661A92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126,0</w:t>
            </w:r>
          </w:p>
        </w:tc>
      </w:tr>
      <w:tr w:rsidR="00740619" w:rsidRPr="007C0A54" w:rsidTr="00661A92">
        <w:trPr>
          <w:trHeight w:val="541"/>
        </w:trPr>
        <w:tc>
          <w:tcPr>
            <w:tcW w:w="4395" w:type="dxa"/>
          </w:tcPr>
          <w:p w:rsidR="00740619" w:rsidRPr="007C0A54" w:rsidRDefault="00740619" w:rsidP="00813485">
            <w:pPr>
              <w:spacing w:line="240" w:lineRule="auto"/>
            </w:pPr>
            <w:r w:rsidRPr="007C0A54">
              <w:t>Индекс физического объема платных услуг населению                                       (</w:t>
            </w:r>
            <w:proofErr w:type="gramStart"/>
            <w:r w:rsidRPr="007C0A54">
              <w:t>в</w:t>
            </w:r>
            <w:proofErr w:type="gramEnd"/>
            <w:r w:rsidRPr="007C0A54">
              <w:t xml:space="preserve"> % </w:t>
            </w:r>
            <w:proofErr w:type="gramStart"/>
            <w:r w:rsidRPr="007C0A54">
              <w:t>к</w:t>
            </w:r>
            <w:proofErr w:type="gramEnd"/>
            <w:r w:rsidRPr="007C0A54">
              <w:t xml:space="preserve"> предыдущему году)</w:t>
            </w:r>
          </w:p>
        </w:tc>
        <w:tc>
          <w:tcPr>
            <w:tcW w:w="1020" w:type="dxa"/>
          </w:tcPr>
          <w:p w:rsidR="00740619" w:rsidRPr="007C0A54" w:rsidRDefault="00740619" w:rsidP="00661A92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92" w:type="dxa"/>
          </w:tcPr>
          <w:p w:rsidR="00740619" w:rsidRPr="007C0A54" w:rsidRDefault="00740619" w:rsidP="00661A92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92" w:type="dxa"/>
          </w:tcPr>
          <w:p w:rsidR="00740619" w:rsidRPr="007C0A54" w:rsidRDefault="00740619" w:rsidP="00661A92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93,0</w:t>
            </w:r>
          </w:p>
        </w:tc>
        <w:tc>
          <w:tcPr>
            <w:tcW w:w="992" w:type="dxa"/>
          </w:tcPr>
          <w:p w:rsidR="00740619" w:rsidRPr="007C0A54" w:rsidRDefault="00740619" w:rsidP="00661A92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92" w:type="dxa"/>
          </w:tcPr>
          <w:p w:rsidR="00740619" w:rsidRPr="007C0A54" w:rsidRDefault="00740619" w:rsidP="00661A92">
            <w:pPr>
              <w:pStyle w:val="a6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</w:tr>
    </w:tbl>
    <w:p w:rsidR="00661A92" w:rsidRPr="007C0A54" w:rsidRDefault="00661A92" w:rsidP="00F01AD5">
      <w:pPr>
        <w:pStyle w:val="af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661A92" w:rsidRPr="007C0A54" w:rsidRDefault="00661A92" w:rsidP="00F01AD5">
      <w:pPr>
        <w:pStyle w:val="af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661A92" w:rsidRPr="007C0A54" w:rsidRDefault="00661A92" w:rsidP="00F01AD5">
      <w:pPr>
        <w:pStyle w:val="af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14582D" w:rsidRPr="007C0A54" w:rsidRDefault="0014582D" w:rsidP="00740619">
      <w:pPr>
        <w:widowControl w:val="0"/>
        <w:numPr>
          <w:ilvl w:val="1"/>
          <w:numId w:val="36"/>
        </w:numPr>
        <w:suppressAutoHyphens/>
        <w:spacing w:line="240" w:lineRule="auto"/>
        <w:jc w:val="center"/>
        <w:rPr>
          <w:sz w:val="28"/>
          <w:szCs w:val="28"/>
        </w:rPr>
      </w:pPr>
      <w:r w:rsidRPr="007C0A54">
        <w:rPr>
          <w:sz w:val="28"/>
          <w:szCs w:val="28"/>
        </w:rPr>
        <w:t>Социальная сфера</w:t>
      </w:r>
    </w:p>
    <w:p w:rsidR="00661A92" w:rsidRPr="007C0A54" w:rsidRDefault="00661A92" w:rsidP="00661A92">
      <w:pPr>
        <w:widowControl w:val="0"/>
        <w:suppressAutoHyphens/>
        <w:spacing w:line="240" w:lineRule="auto"/>
        <w:ind w:left="1440"/>
        <w:rPr>
          <w:sz w:val="28"/>
          <w:szCs w:val="28"/>
        </w:rPr>
      </w:pPr>
    </w:p>
    <w:p w:rsidR="008A40D2" w:rsidRPr="007C0A54" w:rsidRDefault="008A40D2" w:rsidP="00740619">
      <w:pPr>
        <w:widowControl w:val="0"/>
        <w:numPr>
          <w:ilvl w:val="2"/>
          <w:numId w:val="36"/>
        </w:numPr>
        <w:suppressAutoHyphens/>
        <w:spacing w:line="240" w:lineRule="auto"/>
        <w:ind w:left="0" w:firstLine="0"/>
        <w:jc w:val="center"/>
        <w:rPr>
          <w:sz w:val="28"/>
          <w:szCs w:val="28"/>
        </w:rPr>
      </w:pPr>
      <w:r w:rsidRPr="007C0A54">
        <w:rPr>
          <w:sz w:val="28"/>
          <w:szCs w:val="28"/>
        </w:rPr>
        <w:t>Образование</w:t>
      </w:r>
    </w:p>
    <w:p w:rsidR="0014582D" w:rsidRPr="007C0A54" w:rsidRDefault="0014582D" w:rsidP="00F01AD5">
      <w:pPr>
        <w:pStyle w:val="af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06"/>
        <w:gridCol w:w="941"/>
        <w:gridCol w:w="941"/>
        <w:gridCol w:w="941"/>
        <w:gridCol w:w="942"/>
        <w:gridCol w:w="885"/>
      </w:tblGrid>
      <w:tr w:rsidR="003C06EC" w:rsidRPr="007C0A54" w:rsidTr="00661A92">
        <w:trPr>
          <w:trHeight w:val="365"/>
          <w:tblHeader/>
        </w:trPr>
        <w:tc>
          <w:tcPr>
            <w:tcW w:w="4706" w:type="dxa"/>
            <w:tcBorders>
              <w:bottom w:val="single" w:sz="4" w:space="0" w:color="auto"/>
            </w:tcBorders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Показател</w:t>
            </w:r>
            <w:r w:rsidR="00661A92" w:rsidRPr="007C0A54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2007 </w:t>
            </w:r>
            <w:r w:rsidR="00D12180" w:rsidRPr="007C0A54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="00661A92" w:rsidRPr="007C0A54">
              <w:rPr>
                <w:rFonts w:ascii="Times New Roman" w:eastAsia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2008 </w:t>
            </w:r>
            <w:r w:rsidR="00D12180" w:rsidRPr="007C0A54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="00661A92" w:rsidRPr="007C0A54">
              <w:rPr>
                <w:rFonts w:ascii="Times New Roman" w:eastAsia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2009 </w:t>
            </w:r>
            <w:r w:rsidR="00D12180" w:rsidRPr="007C0A54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="00661A92" w:rsidRPr="007C0A54">
              <w:rPr>
                <w:rFonts w:ascii="Times New Roman" w:eastAsia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942" w:type="dxa"/>
            <w:tcBorders>
              <w:bottom w:val="single" w:sz="4" w:space="0" w:color="auto"/>
            </w:tcBorders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2010 </w:t>
            </w:r>
            <w:r w:rsidR="00D12180" w:rsidRPr="007C0A54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="00661A92" w:rsidRPr="007C0A54">
              <w:rPr>
                <w:rFonts w:ascii="Times New Roman" w:eastAsia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2011 </w:t>
            </w:r>
            <w:r w:rsidR="00D12180" w:rsidRPr="007C0A54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="00661A92" w:rsidRPr="007C0A54">
              <w:rPr>
                <w:rFonts w:ascii="Times New Roman" w:eastAsia="Times New Roman" w:hAnsi="Times New Roman"/>
                <w:sz w:val="24"/>
                <w:szCs w:val="24"/>
              </w:rPr>
              <w:t>од</w:t>
            </w:r>
          </w:p>
        </w:tc>
      </w:tr>
      <w:tr w:rsidR="003C06EC" w:rsidRPr="007C0A54" w:rsidTr="00661A92">
        <w:trPr>
          <w:trHeight w:val="638"/>
        </w:trPr>
        <w:tc>
          <w:tcPr>
            <w:tcW w:w="4706" w:type="dxa"/>
            <w:tcBorders>
              <w:top w:val="single" w:sz="4" w:space="0" w:color="auto"/>
            </w:tcBorders>
          </w:tcPr>
          <w:p w:rsidR="003C06EC" w:rsidRPr="007C0A54" w:rsidRDefault="003C06EC" w:rsidP="003A34C3">
            <w:pPr>
              <w:spacing w:line="240" w:lineRule="auto"/>
            </w:pPr>
            <w:r w:rsidRPr="007C0A54">
              <w:t xml:space="preserve">Численность детей в </w:t>
            </w:r>
            <w:r w:rsidR="00EA57F9" w:rsidRPr="007C0A54">
              <w:t xml:space="preserve">дошкольных образовательных </w:t>
            </w:r>
            <w:r w:rsidR="003A34C3" w:rsidRPr="007C0A54">
              <w:t>организациях</w:t>
            </w:r>
            <w:r w:rsidR="00661A92" w:rsidRPr="007C0A54">
              <w:t xml:space="preserve"> (</w:t>
            </w:r>
            <w:r w:rsidRPr="007C0A54">
              <w:t>чел</w:t>
            </w:r>
            <w:r w:rsidR="00661A92" w:rsidRPr="007C0A54">
              <w:t>овек)</w:t>
            </w: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258</w:t>
            </w: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258</w:t>
            </w: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289</w:t>
            </w:r>
          </w:p>
        </w:tc>
        <w:tc>
          <w:tcPr>
            <w:tcW w:w="942" w:type="dxa"/>
            <w:tcBorders>
              <w:top w:val="single" w:sz="4" w:space="0" w:color="auto"/>
            </w:tcBorders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285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346</w:t>
            </w:r>
          </w:p>
        </w:tc>
      </w:tr>
      <w:tr w:rsidR="003C06EC" w:rsidRPr="007C0A54" w:rsidTr="00661A92">
        <w:trPr>
          <w:trHeight w:val="912"/>
        </w:trPr>
        <w:tc>
          <w:tcPr>
            <w:tcW w:w="4706" w:type="dxa"/>
          </w:tcPr>
          <w:p w:rsidR="003C06EC" w:rsidRPr="007C0A54" w:rsidRDefault="003C06EC" w:rsidP="00813485">
            <w:pPr>
              <w:spacing w:line="240" w:lineRule="auto"/>
            </w:pPr>
            <w:r w:rsidRPr="007C0A54">
              <w:t>- в том числе в дошкольн</w:t>
            </w:r>
            <w:r w:rsidR="00667289" w:rsidRPr="007C0A54">
              <w:t xml:space="preserve">ых группах, организованных при </w:t>
            </w:r>
            <w:r w:rsidR="00661A92" w:rsidRPr="007C0A54">
              <w:t>общеобразовательных школах (</w:t>
            </w:r>
            <w:r w:rsidRPr="007C0A54">
              <w:t>чел</w:t>
            </w:r>
            <w:r w:rsidR="00661A92" w:rsidRPr="007C0A54">
              <w:t>овек)</w:t>
            </w:r>
          </w:p>
        </w:tc>
        <w:tc>
          <w:tcPr>
            <w:tcW w:w="941" w:type="dxa"/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1" w:type="dxa"/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1" w:type="dxa"/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85" w:type="dxa"/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127</w:t>
            </w:r>
          </w:p>
        </w:tc>
      </w:tr>
      <w:tr w:rsidR="003C06EC" w:rsidRPr="007C0A54" w:rsidTr="00661A92">
        <w:trPr>
          <w:trHeight w:val="912"/>
        </w:trPr>
        <w:tc>
          <w:tcPr>
            <w:tcW w:w="4706" w:type="dxa"/>
          </w:tcPr>
          <w:p w:rsidR="003C06EC" w:rsidRPr="007C0A54" w:rsidRDefault="003C06EC" w:rsidP="003A34C3">
            <w:pPr>
              <w:spacing w:line="240" w:lineRule="auto"/>
            </w:pPr>
            <w:r w:rsidRPr="007C0A54">
              <w:t xml:space="preserve">Обеспеченность </w:t>
            </w:r>
            <w:r w:rsidR="005E3615" w:rsidRPr="007C0A54">
              <w:t xml:space="preserve">дошкольными образовательными </w:t>
            </w:r>
            <w:r w:rsidR="003A34C3" w:rsidRPr="007C0A54">
              <w:t>организациями</w:t>
            </w:r>
            <w:r w:rsidR="00661A92" w:rsidRPr="007C0A54">
              <w:t xml:space="preserve"> (</w:t>
            </w:r>
            <w:r w:rsidRPr="007C0A54">
              <w:t>мест на 100 детей дошкольного возраста</w:t>
            </w:r>
            <w:r w:rsidR="00661A92" w:rsidRPr="007C0A54">
              <w:t>)</w:t>
            </w:r>
          </w:p>
        </w:tc>
        <w:tc>
          <w:tcPr>
            <w:tcW w:w="941" w:type="dxa"/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41" w:type="dxa"/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41" w:type="dxa"/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42" w:type="dxa"/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85" w:type="dxa"/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47</w:t>
            </w:r>
          </w:p>
        </w:tc>
      </w:tr>
      <w:tr w:rsidR="003C06EC" w:rsidRPr="007C0A54" w:rsidTr="00661A92">
        <w:trPr>
          <w:trHeight w:val="638"/>
        </w:trPr>
        <w:tc>
          <w:tcPr>
            <w:tcW w:w="4706" w:type="dxa"/>
          </w:tcPr>
          <w:p w:rsidR="003C06EC" w:rsidRPr="007C0A54" w:rsidRDefault="003C06EC" w:rsidP="003A34C3">
            <w:pPr>
              <w:spacing w:line="240" w:lineRule="auto"/>
            </w:pPr>
            <w:r w:rsidRPr="007C0A54">
              <w:t>Численность учащихся в о</w:t>
            </w:r>
            <w:r w:rsidR="00661A92" w:rsidRPr="007C0A54">
              <w:t xml:space="preserve">бщеобразовательных </w:t>
            </w:r>
            <w:r w:rsidR="003A34C3" w:rsidRPr="007C0A54">
              <w:t>организация</w:t>
            </w:r>
            <w:proofErr w:type="gramStart"/>
            <w:r w:rsidR="003A34C3" w:rsidRPr="007C0A54">
              <w:t>х</w:t>
            </w:r>
            <w:r w:rsidR="00661A92" w:rsidRPr="007C0A54">
              <w:t>(</w:t>
            </w:r>
            <w:proofErr w:type="gramEnd"/>
            <w:r w:rsidRPr="007C0A54">
              <w:t>чел</w:t>
            </w:r>
            <w:r w:rsidR="00661A92" w:rsidRPr="007C0A54">
              <w:t>овек)</w:t>
            </w:r>
          </w:p>
        </w:tc>
        <w:tc>
          <w:tcPr>
            <w:tcW w:w="941" w:type="dxa"/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803</w:t>
            </w:r>
          </w:p>
        </w:tc>
        <w:tc>
          <w:tcPr>
            <w:tcW w:w="941" w:type="dxa"/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785</w:t>
            </w:r>
          </w:p>
        </w:tc>
        <w:tc>
          <w:tcPr>
            <w:tcW w:w="941" w:type="dxa"/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759</w:t>
            </w:r>
          </w:p>
        </w:tc>
        <w:tc>
          <w:tcPr>
            <w:tcW w:w="942" w:type="dxa"/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767</w:t>
            </w:r>
          </w:p>
        </w:tc>
        <w:tc>
          <w:tcPr>
            <w:tcW w:w="885" w:type="dxa"/>
          </w:tcPr>
          <w:p w:rsidR="003C06EC" w:rsidRPr="007C0A54" w:rsidRDefault="003C06EC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767</w:t>
            </w:r>
          </w:p>
        </w:tc>
      </w:tr>
    </w:tbl>
    <w:p w:rsidR="00661A92" w:rsidRPr="007C0A54" w:rsidRDefault="00661A92" w:rsidP="00F01AD5">
      <w:pPr>
        <w:spacing w:line="240" w:lineRule="auto"/>
        <w:rPr>
          <w:sz w:val="28"/>
          <w:szCs w:val="28"/>
        </w:rPr>
      </w:pPr>
    </w:p>
    <w:p w:rsidR="00740619" w:rsidRDefault="00740619" w:rsidP="00F01AD5">
      <w:pPr>
        <w:spacing w:line="240" w:lineRule="auto"/>
        <w:rPr>
          <w:sz w:val="28"/>
          <w:szCs w:val="28"/>
        </w:rPr>
      </w:pPr>
    </w:p>
    <w:p w:rsidR="00FE620D" w:rsidRPr="007C0A54" w:rsidRDefault="00FE620D" w:rsidP="00F01AD5">
      <w:pPr>
        <w:spacing w:line="240" w:lineRule="auto"/>
        <w:rPr>
          <w:sz w:val="28"/>
          <w:szCs w:val="28"/>
        </w:rPr>
      </w:pPr>
    </w:p>
    <w:p w:rsidR="00515EC8" w:rsidRPr="007C0A54" w:rsidRDefault="00515EC8" w:rsidP="00740619">
      <w:pPr>
        <w:widowControl w:val="0"/>
        <w:numPr>
          <w:ilvl w:val="2"/>
          <w:numId w:val="36"/>
        </w:numPr>
        <w:suppressAutoHyphens/>
        <w:spacing w:line="240" w:lineRule="auto"/>
        <w:ind w:left="0" w:firstLine="0"/>
        <w:jc w:val="center"/>
        <w:rPr>
          <w:sz w:val="28"/>
          <w:szCs w:val="28"/>
        </w:rPr>
      </w:pPr>
      <w:r w:rsidRPr="007C0A54">
        <w:rPr>
          <w:sz w:val="28"/>
          <w:szCs w:val="28"/>
        </w:rPr>
        <w:t>Здравоохранение</w:t>
      </w:r>
    </w:p>
    <w:p w:rsidR="00661A92" w:rsidRPr="007C0A54" w:rsidRDefault="00661A92" w:rsidP="00661A92">
      <w:pPr>
        <w:widowControl w:val="0"/>
        <w:suppressAutoHyphens/>
        <w:spacing w:line="240" w:lineRule="auto"/>
        <w:ind w:left="1800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06"/>
        <w:gridCol w:w="941"/>
        <w:gridCol w:w="941"/>
        <w:gridCol w:w="941"/>
        <w:gridCol w:w="942"/>
        <w:gridCol w:w="885"/>
      </w:tblGrid>
      <w:tr w:rsidR="00661A92" w:rsidRPr="007C0A54" w:rsidTr="00661A92">
        <w:trPr>
          <w:trHeight w:val="611"/>
          <w:tblHeader/>
        </w:trPr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92" w:rsidRPr="007C0A54" w:rsidRDefault="00661A92" w:rsidP="001F1F8D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92" w:rsidRPr="007C0A54" w:rsidRDefault="00661A92" w:rsidP="001F1F8D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2007 год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92" w:rsidRPr="007C0A54" w:rsidRDefault="00661A92" w:rsidP="001F1F8D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2008 год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92" w:rsidRPr="007C0A54" w:rsidRDefault="00661A92" w:rsidP="001F1F8D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2009 год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92" w:rsidRPr="007C0A54" w:rsidRDefault="00661A92" w:rsidP="001F1F8D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2010 год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92" w:rsidRPr="007C0A54" w:rsidRDefault="00661A92" w:rsidP="001F1F8D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2011 год</w:t>
            </w:r>
          </w:p>
        </w:tc>
      </w:tr>
      <w:tr w:rsidR="00515EC8" w:rsidRPr="007C0A54" w:rsidTr="00661A92">
        <w:trPr>
          <w:trHeight w:val="335"/>
        </w:trPr>
        <w:tc>
          <w:tcPr>
            <w:tcW w:w="4706" w:type="dxa"/>
          </w:tcPr>
          <w:p w:rsidR="00515EC8" w:rsidRPr="007C0A54" w:rsidRDefault="00515EC8" w:rsidP="00813485">
            <w:pPr>
              <w:spacing w:line="240" w:lineRule="auto"/>
            </w:pPr>
            <w:r w:rsidRPr="007C0A54">
              <w:t>Обеспеченность:</w:t>
            </w:r>
          </w:p>
        </w:tc>
        <w:tc>
          <w:tcPr>
            <w:tcW w:w="941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5EC8" w:rsidRPr="007C0A54" w:rsidTr="00661A92">
        <w:trPr>
          <w:trHeight w:val="611"/>
        </w:trPr>
        <w:tc>
          <w:tcPr>
            <w:tcW w:w="4706" w:type="dxa"/>
          </w:tcPr>
          <w:p w:rsidR="00C72107" w:rsidRPr="007C0A54" w:rsidRDefault="003A34C3" w:rsidP="00813485">
            <w:pPr>
              <w:spacing w:line="240" w:lineRule="auto"/>
            </w:pPr>
            <w:r w:rsidRPr="007C0A54">
              <w:t>- больничными койко-местами</w:t>
            </w:r>
          </w:p>
          <w:p w:rsidR="00515EC8" w:rsidRPr="007C0A54" w:rsidRDefault="00C72107" w:rsidP="003A34C3">
            <w:pPr>
              <w:spacing w:line="240" w:lineRule="auto"/>
            </w:pPr>
            <w:r w:rsidRPr="007C0A54">
              <w:t>(</w:t>
            </w:r>
            <w:r w:rsidR="00515EC8" w:rsidRPr="007C0A54">
              <w:t>ко</w:t>
            </w:r>
            <w:r w:rsidR="003A34C3" w:rsidRPr="007C0A54">
              <w:t>йко-мест</w:t>
            </w:r>
            <w:r w:rsidR="00515EC8" w:rsidRPr="007C0A54">
              <w:t xml:space="preserve"> на 10 тыс. жителей</w:t>
            </w:r>
            <w:r w:rsidRPr="007C0A54">
              <w:t>)</w:t>
            </w:r>
          </w:p>
        </w:tc>
        <w:tc>
          <w:tcPr>
            <w:tcW w:w="941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41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41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42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85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81</w:t>
            </w:r>
          </w:p>
        </w:tc>
      </w:tr>
      <w:tr w:rsidR="00515EC8" w:rsidRPr="007C0A54" w:rsidTr="00661A92">
        <w:trPr>
          <w:trHeight w:val="874"/>
        </w:trPr>
        <w:tc>
          <w:tcPr>
            <w:tcW w:w="4706" w:type="dxa"/>
          </w:tcPr>
          <w:p w:rsidR="00C72107" w:rsidRPr="007C0A54" w:rsidRDefault="00515EC8" w:rsidP="00813485">
            <w:pPr>
              <w:spacing w:line="240" w:lineRule="auto"/>
            </w:pPr>
            <w:r w:rsidRPr="007C0A54">
              <w:t xml:space="preserve">- амбулаторно-поликлиническими </w:t>
            </w:r>
            <w:r w:rsidR="00C72107" w:rsidRPr="007C0A54">
              <w:t xml:space="preserve">учреждениями </w:t>
            </w:r>
          </w:p>
          <w:p w:rsidR="00515EC8" w:rsidRPr="007C0A54" w:rsidRDefault="00C72107" w:rsidP="00813485">
            <w:pPr>
              <w:spacing w:line="240" w:lineRule="auto"/>
            </w:pPr>
            <w:r w:rsidRPr="007C0A54">
              <w:t>(</w:t>
            </w:r>
            <w:r w:rsidR="00515EC8" w:rsidRPr="007C0A54">
              <w:t>посещений в смену на 10 тыс. жителей</w:t>
            </w:r>
            <w:r w:rsidRPr="007C0A54">
              <w:t>)</w:t>
            </w:r>
          </w:p>
        </w:tc>
        <w:tc>
          <w:tcPr>
            <w:tcW w:w="941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941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41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42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885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118</w:t>
            </w:r>
          </w:p>
        </w:tc>
      </w:tr>
      <w:tr w:rsidR="00515EC8" w:rsidRPr="007C0A54" w:rsidTr="00661A92">
        <w:trPr>
          <w:trHeight w:val="349"/>
        </w:trPr>
        <w:tc>
          <w:tcPr>
            <w:tcW w:w="4706" w:type="dxa"/>
          </w:tcPr>
          <w:p w:rsidR="00515EC8" w:rsidRPr="007C0A54" w:rsidRDefault="00C72107" w:rsidP="00813485">
            <w:pPr>
              <w:spacing w:line="240" w:lineRule="auto"/>
            </w:pPr>
            <w:r w:rsidRPr="007C0A54">
              <w:t>- врачами (человек</w:t>
            </w:r>
            <w:r w:rsidR="00515EC8" w:rsidRPr="007C0A54">
              <w:t xml:space="preserve"> на 10 тыс. жителей</w:t>
            </w:r>
            <w:r w:rsidRPr="007C0A54">
              <w:t>)</w:t>
            </w:r>
          </w:p>
        </w:tc>
        <w:tc>
          <w:tcPr>
            <w:tcW w:w="941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41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1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2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</w:tr>
      <w:tr w:rsidR="00515EC8" w:rsidRPr="007C0A54" w:rsidTr="00661A92">
        <w:trPr>
          <w:trHeight w:val="611"/>
        </w:trPr>
        <w:tc>
          <w:tcPr>
            <w:tcW w:w="4706" w:type="dxa"/>
          </w:tcPr>
          <w:p w:rsidR="00515EC8" w:rsidRPr="007C0A54" w:rsidRDefault="00515EC8" w:rsidP="00813485">
            <w:pPr>
              <w:spacing w:line="240" w:lineRule="auto"/>
            </w:pPr>
            <w:r w:rsidRPr="007C0A54">
              <w:t>- средн</w:t>
            </w:r>
            <w:r w:rsidR="00C72107" w:rsidRPr="007C0A54">
              <w:t xml:space="preserve">им медицинским персоналом (человек </w:t>
            </w:r>
            <w:r w:rsidRPr="007C0A54">
              <w:t>на 10 тыс. жителей</w:t>
            </w:r>
            <w:r w:rsidR="00C72107" w:rsidRPr="007C0A54">
              <w:t>)</w:t>
            </w:r>
          </w:p>
        </w:tc>
        <w:tc>
          <w:tcPr>
            <w:tcW w:w="941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41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41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42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85" w:type="dxa"/>
          </w:tcPr>
          <w:p w:rsidR="00515EC8" w:rsidRPr="007C0A54" w:rsidRDefault="00515EC8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</w:p>
        </w:tc>
      </w:tr>
    </w:tbl>
    <w:p w:rsidR="00515EC8" w:rsidRDefault="00515EC8" w:rsidP="00F01AD5">
      <w:pPr>
        <w:spacing w:line="240" w:lineRule="auto"/>
        <w:rPr>
          <w:sz w:val="28"/>
          <w:szCs w:val="28"/>
        </w:rPr>
      </w:pPr>
    </w:p>
    <w:p w:rsidR="00FE620D" w:rsidRPr="007C0A54" w:rsidRDefault="00FE620D" w:rsidP="00F01AD5">
      <w:pPr>
        <w:spacing w:line="240" w:lineRule="auto"/>
        <w:rPr>
          <w:sz w:val="28"/>
          <w:szCs w:val="28"/>
        </w:rPr>
      </w:pPr>
    </w:p>
    <w:p w:rsidR="00782F24" w:rsidRPr="007C0A54" w:rsidRDefault="00782F24" w:rsidP="00740619">
      <w:pPr>
        <w:keepNext/>
        <w:widowControl w:val="0"/>
        <w:numPr>
          <w:ilvl w:val="2"/>
          <w:numId w:val="36"/>
        </w:numPr>
        <w:suppressAutoHyphens/>
        <w:spacing w:line="240" w:lineRule="auto"/>
        <w:ind w:left="0" w:firstLine="0"/>
        <w:jc w:val="center"/>
        <w:rPr>
          <w:sz w:val="28"/>
          <w:szCs w:val="28"/>
        </w:rPr>
      </w:pPr>
      <w:r w:rsidRPr="007C0A54">
        <w:rPr>
          <w:sz w:val="28"/>
          <w:szCs w:val="28"/>
        </w:rPr>
        <w:t>Культура</w:t>
      </w:r>
    </w:p>
    <w:p w:rsidR="001F1F8D" w:rsidRPr="007C0A54" w:rsidRDefault="001F1F8D" w:rsidP="001F1F8D">
      <w:pPr>
        <w:keepNext/>
        <w:widowControl w:val="0"/>
        <w:suppressAutoHyphens/>
        <w:spacing w:line="240" w:lineRule="auto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06"/>
        <w:gridCol w:w="941"/>
        <w:gridCol w:w="941"/>
        <w:gridCol w:w="941"/>
        <w:gridCol w:w="942"/>
        <w:gridCol w:w="885"/>
      </w:tblGrid>
      <w:tr w:rsidR="00661A92" w:rsidRPr="007C0A54" w:rsidTr="00661A92">
        <w:trPr>
          <w:trHeight w:val="615"/>
        </w:trPr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92" w:rsidRPr="007C0A54" w:rsidRDefault="00661A92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92" w:rsidRPr="007C0A54" w:rsidRDefault="00661A92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2007 год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92" w:rsidRPr="007C0A54" w:rsidRDefault="00661A92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2008 год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92" w:rsidRPr="007C0A54" w:rsidRDefault="00661A92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2009 год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92" w:rsidRPr="007C0A54" w:rsidRDefault="00661A92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2010 год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92" w:rsidRPr="007C0A54" w:rsidRDefault="00661A92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2011 год</w:t>
            </w:r>
          </w:p>
        </w:tc>
      </w:tr>
      <w:tr w:rsidR="00782F24" w:rsidRPr="007C0A54" w:rsidTr="00661A92">
        <w:trPr>
          <w:trHeight w:val="615"/>
        </w:trPr>
        <w:tc>
          <w:tcPr>
            <w:tcW w:w="4706" w:type="dxa"/>
          </w:tcPr>
          <w:p w:rsidR="00782F24" w:rsidRPr="007C0A54" w:rsidRDefault="00782F24" w:rsidP="00661A92">
            <w:pPr>
              <w:pStyle w:val="a6"/>
              <w:keepNext/>
              <w:spacing w:before="40" w:after="4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Число учреждений </w:t>
            </w:r>
            <w:proofErr w:type="spellStart"/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культурно-досугового</w:t>
            </w:r>
            <w:proofErr w:type="spellEnd"/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 типа</w:t>
            </w:r>
            <w:r w:rsidR="00661A92"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 (единиц)</w:t>
            </w:r>
          </w:p>
        </w:tc>
        <w:tc>
          <w:tcPr>
            <w:tcW w:w="941" w:type="dxa"/>
          </w:tcPr>
          <w:p w:rsidR="00782F24" w:rsidRPr="007C0A54" w:rsidRDefault="00782F24" w:rsidP="00661A92">
            <w:pPr>
              <w:pStyle w:val="a6"/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41" w:type="dxa"/>
          </w:tcPr>
          <w:p w:rsidR="00782F24" w:rsidRPr="007C0A54" w:rsidRDefault="00782F24" w:rsidP="00661A92">
            <w:pPr>
              <w:pStyle w:val="a6"/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41" w:type="dxa"/>
          </w:tcPr>
          <w:p w:rsidR="00782F24" w:rsidRPr="007C0A54" w:rsidRDefault="00782F24" w:rsidP="00661A92">
            <w:pPr>
              <w:pStyle w:val="a6"/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42" w:type="dxa"/>
          </w:tcPr>
          <w:p w:rsidR="00782F24" w:rsidRPr="007C0A54" w:rsidRDefault="00782F24" w:rsidP="00661A92">
            <w:pPr>
              <w:pStyle w:val="a6"/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85" w:type="dxa"/>
          </w:tcPr>
          <w:p w:rsidR="00782F24" w:rsidRPr="007C0A54" w:rsidRDefault="00782F24" w:rsidP="00661A92">
            <w:pPr>
              <w:pStyle w:val="a6"/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</w:tr>
      <w:tr w:rsidR="00782F24" w:rsidRPr="007C0A54" w:rsidTr="00661A92">
        <w:trPr>
          <w:trHeight w:val="337"/>
        </w:trPr>
        <w:tc>
          <w:tcPr>
            <w:tcW w:w="4706" w:type="dxa"/>
          </w:tcPr>
          <w:p w:rsidR="00782F24" w:rsidRPr="007C0A54" w:rsidRDefault="00782F24" w:rsidP="00661A92">
            <w:pPr>
              <w:pStyle w:val="a6"/>
              <w:keepNext/>
              <w:spacing w:before="40" w:after="4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 CYR" w:hAnsi="Times New Roman CYR"/>
                <w:sz w:val="24"/>
                <w:szCs w:val="24"/>
              </w:rPr>
              <w:t>Число публичных библиотек</w:t>
            </w:r>
            <w:r w:rsidR="00661A92"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 (единиц)</w:t>
            </w:r>
          </w:p>
        </w:tc>
        <w:tc>
          <w:tcPr>
            <w:tcW w:w="941" w:type="dxa"/>
          </w:tcPr>
          <w:p w:rsidR="00782F24" w:rsidRPr="007C0A54" w:rsidRDefault="00782F24" w:rsidP="00661A92">
            <w:pPr>
              <w:pStyle w:val="a6"/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41" w:type="dxa"/>
          </w:tcPr>
          <w:p w:rsidR="00782F24" w:rsidRPr="007C0A54" w:rsidRDefault="00782F24" w:rsidP="00661A92">
            <w:pPr>
              <w:pStyle w:val="a6"/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41" w:type="dxa"/>
          </w:tcPr>
          <w:p w:rsidR="00782F24" w:rsidRPr="007C0A54" w:rsidRDefault="00782F24" w:rsidP="00661A92">
            <w:pPr>
              <w:pStyle w:val="a6"/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42" w:type="dxa"/>
          </w:tcPr>
          <w:p w:rsidR="00782F24" w:rsidRPr="007C0A54" w:rsidRDefault="00782F24" w:rsidP="00661A92">
            <w:pPr>
              <w:pStyle w:val="a6"/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85" w:type="dxa"/>
          </w:tcPr>
          <w:p w:rsidR="00782F24" w:rsidRPr="007C0A54" w:rsidRDefault="00782F24" w:rsidP="00661A92">
            <w:pPr>
              <w:pStyle w:val="a6"/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</w:tr>
      <w:tr w:rsidR="00782F24" w:rsidRPr="007C0A54" w:rsidTr="00661A92">
        <w:trPr>
          <w:trHeight w:val="879"/>
        </w:trPr>
        <w:tc>
          <w:tcPr>
            <w:tcW w:w="4706" w:type="dxa"/>
          </w:tcPr>
          <w:p w:rsidR="00782F24" w:rsidRPr="007C0A54" w:rsidRDefault="00782F24" w:rsidP="00661A92">
            <w:pPr>
              <w:pStyle w:val="a6"/>
              <w:keepNext/>
              <w:spacing w:before="40" w:after="4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Число стационарных учреждений социального обслуживания для граждан пожилого возраста и инвалидов</w:t>
            </w:r>
            <w:r w:rsidR="00661A92"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 (единиц)</w:t>
            </w:r>
          </w:p>
        </w:tc>
        <w:tc>
          <w:tcPr>
            <w:tcW w:w="941" w:type="dxa"/>
          </w:tcPr>
          <w:p w:rsidR="00782F24" w:rsidRPr="007C0A54" w:rsidRDefault="00782F24" w:rsidP="00661A92">
            <w:pPr>
              <w:pStyle w:val="a6"/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782F24" w:rsidRPr="007C0A54" w:rsidRDefault="00782F24" w:rsidP="00661A92">
            <w:pPr>
              <w:pStyle w:val="a6"/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782F24" w:rsidRPr="007C0A54" w:rsidRDefault="00782F24" w:rsidP="00661A92">
            <w:pPr>
              <w:pStyle w:val="a6"/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2" w:type="dxa"/>
          </w:tcPr>
          <w:p w:rsidR="00782F24" w:rsidRPr="007C0A54" w:rsidRDefault="00782F24" w:rsidP="00661A92">
            <w:pPr>
              <w:pStyle w:val="a6"/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</w:tcPr>
          <w:p w:rsidR="00782F24" w:rsidRPr="007C0A54" w:rsidRDefault="00782F24" w:rsidP="00661A92">
            <w:pPr>
              <w:pStyle w:val="a6"/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82F24" w:rsidRPr="007C0A54" w:rsidTr="00661A92">
        <w:trPr>
          <w:trHeight w:val="630"/>
        </w:trPr>
        <w:tc>
          <w:tcPr>
            <w:tcW w:w="4706" w:type="dxa"/>
          </w:tcPr>
          <w:p w:rsidR="00782F24" w:rsidRPr="007C0A54" w:rsidRDefault="00782F24" w:rsidP="00661A92">
            <w:pPr>
              <w:pStyle w:val="a6"/>
              <w:spacing w:before="40" w:after="4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Число центров социального обслуживания граждан пожилого возраста и инвалидов</w:t>
            </w:r>
            <w:r w:rsidR="00661A92"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 (единиц)</w:t>
            </w:r>
          </w:p>
        </w:tc>
        <w:tc>
          <w:tcPr>
            <w:tcW w:w="941" w:type="dxa"/>
          </w:tcPr>
          <w:p w:rsidR="00782F24" w:rsidRPr="007C0A54" w:rsidRDefault="00782F24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782F24" w:rsidRPr="007C0A54" w:rsidRDefault="00782F24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782F24" w:rsidRPr="007C0A54" w:rsidRDefault="00782F24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2" w:type="dxa"/>
          </w:tcPr>
          <w:p w:rsidR="00782F24" w:rsidRPr="007C0A54" w:rsidRDefault="00782F24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</w:tcPr>
          <w:p w:rsidR="00782F24" w:rsidRPr="007C0A54" w:rsidRDefault="00782F24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667289" w:rsidRPr="007C0A54" w:rsidRDefault="00667289" w:rsidP="00661A92">
      <w:pPr>
        <w:pStyle w:val="af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40619" w:rsidRPr="007C0A54" w:rsidRDefault="00740619" w:rsidP="00661A92">
      <w:pPr>
        <w:pStyle w:val="af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85C6D" w:rsidRPr="007C0A54" w:rsidRDefault="00740619" w:rsidP="00740619">
      <w:pPr>
        <w:widowControl w:val="0"/>
        <w:suppressAutoHyphens/>
        <w:spacing w:line="240" w:lineRule="auto"/>
        <w:ind w:left="2160"/>
        <w:rPr>
          <w:sz w:val="28"/>
          <w:szCs w:val="28"/>
        </w:rPr>
      </w:pPr>
      <w:r w:rsidRPr="007C0A54">
        <w:rPr>
          <w:sz w:val="28"/>
          <w:szCs w:val="28"/>
        </w:rPr>
        <w:t xml:space="preserve">1.7. </w:t>
      </w:r>
      <w:r w:rsidR="00585C6D" w:rsidRPr="007C0A54">
        <w:rPr>
          <w:sz w:val="28"/>
          <w:szCs w:val="28"/>
        </w:rPr>
        <w:t>Жилищно-коммунальное хозяйство</w:t>
      </w:r>
    </w:p>
    <w:p w:rsidR="00661A92" w:rsidRPr="007C0A54" w:rsidRDefault="00661A92" w:rsidP="00661A92">
      <w:pPr>
        <w:widowControl w:val="0"/>
        <w:suppressAutoHyphens/>
        <w:spacing w:line="240" w:lineRule="auto"/>
        <w:ind w:left="1800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53"/>
        <w:gridCol w:w="876"/>
        <w:gridCol w:w="992"/>
        <w:gridCol w:w="992"/>
        <w:gridCol w:w="992"/>
        <w:gridCol w:w="851"/>
      </w:tblGrid>
      <w:tr w:rsidR="00661A92" w:rsidRPr="007C0A54" w:rsidTr="00D50322">
        <w:trPr>
          <w:trHeight w:val="630"/>
        </w:trPr>
        <w:tc>
          <w:tcPr>
            <w:tcW w:w="4653" w:type="dxa"/>
          </w:tcPr>
          <w:p w:rsidR="00661A92" w:rsidRPr="007C0A54" w:rsidRDefault="00661A92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876" w:type="dxa"/>
          </w:tcPr>
          <w:p w:rsidR="00661A92" w:rsidRPr="007C0A54" w:rsidRDefault="00661A92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2007 год</w:t>
            </w:r>
          </w:p>
        </w:tc>
        <w:tc>
          <w:tcPr>
            <w:tcW w:w="992" w:type="dxa"/>
          </w:tcPr>
          <w:p w:rsidR="00661A92" w:rsidRPr="007C0A54" w:rsidRDefault="00661A92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2008 год</w:t>
            </w:r>
          </w:p>
        </w:tc>
        <w:tc>
          <w:tcPr>
            <w:tcW w:w="992" w:type="dxa"/>
          </w:tcPr>
          <w:p w:rsidR="00661A92" w:rsidRPr="007C0A54" w:rsidRDefault="00661A92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2009 год</w:t>
            </w:r>
          </w:p>
        </w:tc>
        <w:tc>
          <w:tcPr>
            <w:tcW w:w="992" w:type="dxa"/>
          </w:tcPr>
          <w:p w:rsidR="00661A92" w:rsidRPr="007C0A54" w:rsidRDefault="00661A92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2010 год</w:t>
            </w:r>
          </w:p>
        </w:tc>
        <w:tc>
          <w:tcPr>
            <w:tcW w:w="851" w:type="dxa"/>
          </w:tcPr>
          <w:p w:rsidR="00661A92" w:rsidRPr="007C0A54" w:rsidRDefault="00661A92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2011 год</w:t>
            </w:r>
          </w:p>
        </w:tc>
      </w:tr>
      <w:tr w:rsidR="00A0174F" w:rsidRPr="007C0A54" w:rsidTr="00D50322">
        <w:trPr>
          <w:trHeight w:val="900"/>
        </w:trPr>
        <w:tc>
          <w:tcPr>
            <w:tcW w:w="4653" w:type="dxa"/>
          </w:tcPr>
          <w:p w:rsidR="00A0174F" w:rsidRPr="007C0A54" w:rsidRDefault="00A0174F" w:rsidP="00661A92">
            <w:pPr>
              <w:pStyle w:val="af0"/>
              <w:tabs>
                <w:tab w:val="left" w:pos="0"/>
              </w:tabs>
              <w:spacing w:before="40" w:after="4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0A54">
              <w:rPr>
                <w:rFonts w:ascii="Times New Roman" w:hAnsi="Times New Roman"/>
                <w:sz w:val="24"/>
                <w:szCs w:val="24"/>
              </w:rPr>
              <w:t>Cтоимость</w:t>
            </w:r>
            <w:proofErr w:type="spellEnd"/>
            <w:r w:rsidRPr="007C0A54">
              <w:rPr>
                <w:rFonts w:ascii="Times New Roman" w:hAnsi="Times New Roman"/>
                <w:sz w:val="24"/>
                <w:szCs w:val="24"/>
              </w:rPr>
              <w:t xml:space="preserve"> предоставляемых населению  ЖКУ, рассчитанная  по эко</w:t>
            </w:r>
            <w:r w:rsidR="00661A92" w:rsidRPr="007C0A54">
              <w:rPr>
                <w:rFonts w:ascii="Times New Roman" w:hAnsi="Times New Roman"/>
                <w:sz w:val="24"/>
                <w:szCs w:val="24"/>
              </w:rPr>
              <w:t>номически обоснованным тарифам (</w:t>
            </w:r>
            <w:proofErr w:type="spellStart"/>
            <w:proofErr w:type="gramStart"/>
            <w:r w:rsidRPr="007C0A54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spellEnd"/>
            <w:proofErr w:type="gramEnd"/>
            <w:r w:rsidRPr="007C0A54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r w:rsidR="00661A92" w:rsidRPr="007C0A54">
              <w:rPr>
                <w:rFonts w:ascii="Times New Roman" w:hAnsi="Times New Roman"/>
                <w:sz w:val="24"/>
                <w:szCs w:val="24"/>
              </w:rPr>
              <w:t>лей)</w:t>
            </w:r>
          </w:p>
        </w:tc>
        <w:tc>
          <w:tcPr>
            <w:tcW w:w="876" w:type="dxa"/>
          </w:tcPr>
          <w:p w:rsidR="00A0174F" w:rsidRPr="007C0A54" w:rsidRDefault="00A0174F" w:rsidP="00661A92">
            <w:pPr>
              <w:pStyle w:val="af0"/>
              <w:tabs>
                <w:tab w:val="left" w:pos="0"/>
              </w:tabs>
              <w:spacing w:before="40" w:after="4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44,8</w:t>
            </w:r>
          </w:p>
        </w:tc>
        <w:tc>
          <w:tcPr>
            <w:tcW w:w="992" w:type="dxa"/>
          </w:tcPr>
          <w:p w:rsidR="00A0174F" w:rsidRPr="007C0A54" w:rsidRDefault="00A0174F" w:rsidP="00661A92">
            <w:pPr>
              <w:pStyle w:val="af0"/>
              <w:tabs>
                <w:tab w:val="left" w:pos="0"/>
              </w:tabs>
              <w:spacing w:before="40" w:after="4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992" w:type="dxa"/>
          </w:tcPr>
          <w:p w:rsidR="00A0174F" w:rsidRPr="007C0A54" w:rsidRDefault="00A0174F" w:rsidP="00661A92">
            <w:pPr>
              <w:pStyle w:val="af0"/>
              <w:tabs>
                <w:tab w:val="left" w:pos="0"/>
              </w:tabs>
              <w:spacing w:before="40" w:after="4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56,7</w:t>
            </w:r>
          </w:p>
        </w:tc>
        <w:tc>
          <w:tcPr>
            <w:tcW w:w="992" w:type="dxa"/>
          </w:tcPr>
          <w:p w:rsidR="00A0174F" w:rsidRPr="007C0A54" w:rsidRDefault="00A0174F" w:rsidP="00661A92">
            <w:pPr>
              <w:pStyle w:val="af0"/>
              <w:tabs>
                <w:tab w:val="left" w:pos="0"/>
              </w:tabs>
              <w:spacing w:before="40" w:after="4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  <w:tc>
          <w:tcPr>
            <w:tcW w:w="851" w:type="dxa"/>
          </w:tcPr>
          <w:p w:rsidR="00A0174F" w:rsidRPr="007C0A54" w:rsidRDefault="00A0174F" w:rsidP="00661A92">
            <w:pPr>
              <w:pStyle w:val="af0"/>
              <w:tabs>
                <w:tab w:val="left" w:pos="0"/>
              </w:tabs>
              <w:spacing w:before="40" w:after="4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70,64</w:t>
            </w:r>
          </w:p>
        </w:tc>
      </w:tr>
      <w:tr w:rsidR="00A0174F" w:rsidRPr="007C0A54" w:rsidTr="00D50322">
        <w:trPr>
          <w:trHeight w:val="900"/>
        </w:trPr>
        <w:tc>
          <w:tcPr>
            <w:tcW w:w="4653" w:type="dxa"/>
          </w:tcPr>
          <w:p w:rsidR="00A0174F" w:rsidRPr="007C0A54" w:rsidRDefault="00A0174F" w:rsidP="00661A92">
            <w:pPr>
              <w:pStyle w:val="af0"/>
              <w:tabs>
                <w:tab w:val="left" w:pos="0"/>
              </w:tabs>
              <w:spacing w:before="40" w:after="4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 xml:space="preserve">Фактический уровень платежей  населения за жилое </w:t>
            </w:r>
            <w:r w:rsidR="00661A92" w:rsidRPr="007C0A54">
              <w:rPr>
                <w:rFonts w:ascii="Times New Roman" w:hAnsi="Times New Roman"/>
                <w:sz w:val="24"/>
                <w:szCs w:val="24"/>
              </w:rPr>
              <w:t>помещение и коммунальные услуги</w:t>
            </w:r>
            <w:proofErr w:type="gramStart"/>
            <w:r w:rsidRPr="007C0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1A92" w:rsidRPr="007C0A54">
              <w:rPr>
                <w:rFonts w:ascii="Times New Roman" w:hAnsi="Times New Roman"/>
                <w:sz w:val="24"/>
                <w:szCs w:val="24"/>
              </w:rPr>
              <w:t>(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%</w:t>
            </w:r>
            <w:r w:rsidR="00661A92" w:rsidRPr="007C0A54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876" w:type="dxa"/>
          </w:tcPr>
          <w:p w:rsidR="00A0174F" w:rsidRPr="007C0A54" w:rsidRDefault="00A0174F" w:rsidP="00661A92">
            <w:pPr>
              <w:pStyle w:val="af0"/>
              <w:tabs>
                <w:tab w:val="left" w:pos="0"/>
              </w:tabs>
              <w:spacing w:before="40" w:after="4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992" w:type="dxa"/>
          </w:tcPr>
          <w:p w:rsidR="00A0174F" w:rsidRPr="007C0A54" w:rsidRDefault="00A0174F" w:rsidP="00661A92">
            <w:pPr>
              <w:pStyle w:val="af0"/>
              <w:tabs>
                <w:tab w:val="left" w:pos="0"/>
              </w:tabs>
              <w:spacing w:before="40" w:after="4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92,4</w:t>
            </w:r>
          </w:p>
        </w:tc>
        <w:tc>
          <w:tcPr>
            <w:tcW w:w="992" w:type="dxa"/>
          </w:tcPr>
          <w:p w:rsidR="00A0174F" w:rsidRPr="007C0A54" w:rsidRDefault="00A0174F" w:rsidP="00661A92">
            <w:pPr>
              <w:pStyle w:val="af0"/>
              <w:tabs>
                <w:tab w:val="left" w:pos="0"/>
              </w:tabs>
              <w:spacing w:before="40" w:after="4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91,8</w:t>
            </w:r>
          </w:p>
        </w:tc>
        <w:tc>
          <w:tcPr>
            <w:tcW w:w="992" w:type="dxa"/>
          </w:tcPr>
          <w:p w:rsidR="00A0174F" w:rsidRPr="007C0A54" w:rsidRDefault="00A0174F" w:rsidP="00661A92">
            <w:pPr>
              <w:pStyle w:val="af0"/>
              <w:tabs>
                <w:tab w:val="left" w:pos="0"/>
              </w:tabs>
              <w:spacing w:before="40" w:after="4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93,4</w:t>
            </w:r>
          </w:p>
        </w:tc>
        <w:tc>
          <w:tcPr>
            <w:tcW w:w="851" w:type="dxa"/>
          </w:tcPr>
          <w:p w:rsidR="00A0174F" w:rsidRPr="007C0A54" w:rsidRDefault="00A0174F" w:rsidP="00661A92">
            <w:pPr>
              <w:pStyle w:val="af0"/>
              <w:tabs>
                <w:tab w:val="left" w:pos="0"/>
              </w:tabs>
              <w:spacing w:before="40" w:after="4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90,4</w:t>
            </w:r>
          </w:p>
        </w:tc>
      </w:tr>
      <w:tr w:rsidR="00A0174F" w:rsidRPr="007C0A54" w:rsidTr="00D50322">
        <w:trPr>
          <w:trHeight w:val="645"/>
        </w:trPr>
        <w:tc>
          <w:tcPr>
            <w:tcW w:w="4653" w:type="dxa"/>
          </w:tcPr>
          <w:p w:rsidR="00A0174F" w:rsidRPr="007C0A54" w:rsidRDefault="00661A92" w:rsidP="00661A92">
            <w:pPr>
              <w:pStyle w:val="af0"/>
              <w:tabs>
                <w:tab w:val="left" w:pos="0"/>
              </w:tabs>
              <w:spacing w:before="40" w:after="4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Общая площадь жилищного фонда            (</w:t>
            </w:r>
            <w:r w:rsidR="00A0174F" w:rsidRPr="007C0A54">
              <w:rPr>
                <w:rFonts w:ascii="Times New Roman" w:hAnsi="Times New Roman"/>
                <w:sz w:val="24"/>
                <w:szCs w:val="24"/>
              </w:rPr>
              <w:t>тыс. кв. м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76" w:type="dxa"/>
          </w:tcPr>
          <w:p w:rsidR="00A0174F" w:rsidRPr="007C0A54" w:rsidRDefault="00A0174F" w:rsidP="00661A92">
            <w:pPr>
              <w:pStyle w:val="af0"/>
              <w:tabs>
                <w:tab w:val="left" w:pos="0"/>
              </w:tabs>
              <w:spacing w:before="40" w:after="4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468,38</w:t>
            </w:r>
          </w:p>
        </w:tc>
        <w:tc>
          <w:tcPr>
            <w:tcW w:w="992" w:type="dxa"/>
          </w:tcPr>
          <w:p w:rsidR="00A0174F" w:rsidRPr="007C0A54" w:rsidRDefault="00A0174F" w:rsidP="00661A92">
            <w:pPr>
              <w:pStyle w:val="af0"/>
              <w:tabs>
                <w:tab w:val="left" w:pos="0"/>
              </w:tabs>
              <w:spacing w:before="40" w:after="4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481,8</w:t>
            </w:r>
          </w:p>
        </w:tc>
        <w:tc>
          <w:tcPr>
            <w:tcW w:w="992" w:type="dxa"/>
          </w:tcPr>
          <w:p w:rsidR="00A0174F" w:rsidRPr="007C0A54" w:rsidRDefault="00A0174F" w:rsidP="00661A92">
            <w:pPr>
              <w:pStyle w:val="af0"/>
              <w:tabs>
                <w:tab w:val="left" w:pos="0"/>
              </w:tabs>
              <w:spacing w:before="40" w:after="4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497,7</w:t>
            </w:r>
          </w:p>
        </w:tc>
        <w:tc>
          <w:tcPr>
            <w:tcW w:w="992" w:type="dxa"/>
          </w:tcPr>
          <w:p w:rsidR="00A0174F" w:rsidRPr="007C0A54" w:rsidRDefault="00A0174F" w:rsidP="00661A92">
            <w:pPr>
              <w:pStyle w:val="af0"/>
              <w:tabs>
                <w:tab w:val="left" w:pos="0"/>
              </w:tabs>
              <w:spacing w:before="40" w:after="4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520,0</w:t>
            </w:r>
          </w:p>
        </w:tc>
        <w:tc>
          <w:tcPr>
            <w:tcW w:w="851" w:type="dxa"/>
          </w:tcPr>
          <w:p w:rsidR="00A0174F" w:rsidRPr="007C0A54" w:rsidRDefault="00A0174F" w:rsidP="00661A92">
            <w:pPr>
              <w:pStyle w:val="af0"/>
              <w:tabs>
                <w:tab w:val="left" w:pos="0"/>
              </w:tabs>
              <w:spacing w:before="40" w:after="4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541,7</w:t>
            </w:r>
          </w:p>
        </w:tc>
      </w:tr>
    </w:tbl>
    <w:p w:rsidR="00740619" w:rsidRPr="007C0A54" w:rsidRDefault="00740619" w:rsidP="00740619">
      <w:pPr>
        <w:widowControl w:val="0"/>
        <w:suppressAutoHyphens/>
        <w:spacing w:line="240" w:lineRule="auto"/>
        <w:rPr>
          <w:rFonts w:eastAsia="Calibri"/>
          <w:sz w:val="28"/>
          <w:szCs w:val="28"/>
          <w:lang w:eastAsia="en-US"/>
        </w:rPr>
      </w:pPr>
    </w:p>
    <w:p w:rsidR="00740619" w:rsidRPr="007C0A54" w:rsidRDefault="00740619" w:rsidP="00740619">
      <w:pPr>
        <w:widowControl w:val="0"/>
        <w:suppressAutoHyphens/>
        <w:spacing w:line="240" w:lineRule="auto"/>
        <w:rPr>
          <w:rFonts w:eastAsia="Calibri"/>
          <w:sz w:val="28"/>
          <w:szCs w:val="28"/>
          <w:lang w:eastAsia="en-US"/>
        </w:rPr>
      </w:pPr>
    </w:p>
    <w:p w:rsidR="00EA5E8F" w:rsidRPr="007C0A54" w:rsidRDefault="00740619" w:rsidP="00740619">
      <w:pPr>
        <w:widowControl w:val="0"/>
        <w:suppressAutoHyphens/>
        <w:spacing w:line="240" w:lineRule="auto"/>
        <w:jc w:val="center"/>
        <w:rPr>
          <w:sz w:val="28"/>
          <w:szCs w:val="28"/>
        </w:rPr>
      </w:pPr>
      <w:r w:rsidRPr="007C0A54">
        <w:rPr>
          <w:sz w:val="28"/>
          <w:szCs w:val="28"/>
        </w:rPr>
        <w:t xml:space="preserve">1.8. </w:t>
      </w:r>
      <w:r w:rsidR="003A34C3" w:rsidRPr="007C0A54">
        <w:rPr>
          <w:sz w:val="28"/>
          <w:szCs w:val="28"/>
        </w:rPr>
        <w:t>Охрана о</w:t>
      </w:r>
      <w:r w:rsidR="00EA5E8F" w:rsidRPr="007C0A54">
        <w:rPr>
          <w:sz w:val="28"/>
          <w:szCs w:val="28"/>
        </w:rPr>
        <w:t>кружающ</w:t>
      </w:r>
      <w:r w:rsidR="003A34C3" w:rsidRPr="007C0A54">
        <w:rPr>
          <w:sz w:val="28"/>
          <w:szCs w:val="28"/>
        </w:rPr>
        <w:t>ей</w:t>
      </w:r>
      <w:r w:rsidR="00EA5E8F" w:rsidRPr="007C0A54">
        <w:rPr>
          <w:sz w:val="28"/>
          <w:szCs w:val="28"/>
        </w:rPr>
        <w:t xml:space="preserve"> сред</w:t>
      </w:r>
      <w:r w:rsidR="003A34C3" w:rsidRPr="007C0A54">
        <w:rPr>
          <w:sz w:val="28"/>
          <w:szCs w:val="28"/>
        </w:rPr>
        <w:t>ы</w:t>
      </w:r>
    </w:p>
    <w:p w:rsidR="00661A92" w:rsidRPr="007C0A54" w:rsidRDefault="00661A92" w:rsidP="00661A92">
      <w:pPr>
        <w:widowControl w:val="0"/>
        <w:suppressAutoHyphens/>
        <w:spacing w:line="240" w:lineRule="auto"/>
        <w:ind w:left="1080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78"/>
        <w:gridCol w:w="851"/>
        <w:gridCol w:w="992"/>
        <w:gridCol w:w="992"/>
        <w:gridCol w:w="985"/>
        <w:gridCol w:w="858"/>
      </w:tblGrid>
      <w:tr w:rsidR="00661A92" w:rsidRPr="007C0A54" w:rsidTr="00D50322">
        <w:trPr>
          <w:trHeight w:val="612"/>
          <w:tblHeader/>
        </w:trPr>
        <w:tc>
          <w:tcPr>
            <w:tcW w:w="4678" w:type="dxa"/>
            <w:tcBorders>
              <w:bottom w:val="single" w:sz="4" w:space="0" w:color="auto"/>
            </w:tcBorders>
          </w:tcPr>
          <w:p w:rsidR="00661A92" w:rsidRPr="007C0A54" w:rsidRDefault="00661A92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A92" w:rsidRPr="007C0A54" w:rsidRDefault="00661A92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2007 год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61A92" w:rsidRPr="007C0A54" w:rsidRDefault="00661A92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2008 год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61A92" w:rsidRPr="007C0A54" w:rsidRDefault="00661A92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2009 год</w:t>
            </w: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:rsidR="00661A92" w:rsidRPr="007C0A54" w:rsidRDefault="00661A92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2010 год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661A92" w:rsidRPr="007C0A54" w:rsidRDefault="00661A92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2011 год</w:t>
            </w:r>
          </w:p>
        </w:tc>
      </w:tr>
      <w:tr w:rsidR="00EA5E8F" w:rsidRPr="007C0A54" w:rsidTr="00D50322">
        <w:trPr>
          <w:trHeight w:val="612"/>
        </w:trPr>
        <w:tc>
          <w:tcPr>
            <w:tcW w:w="4678" w:type="dxa"/>
            <w:tcBorders>
              <w:top w:val="single" w:sz="4" w:space="0" w:color="auto"/>
            </w:tcBorders>
          </w:tcPr>
          <w:p w:rsidR="00D50322" w:rsidRPr="007C0A54" w:rsidRDefault="00EA5E8F" w:rsidP="00661A92">
            <w:pPr>
              <w:pStyle w:val="a6"/>
              <w:spacing w:before="40" w:after="4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 xml:space="preserve">Сброс загрязненных сточных вод </w:t>
            </w:r>
            <w:r w:rsidR="00D50322" w:rsidRPr="007C0A54">
              <w:rPr>
                <w:rFonts w:ascii="Times New Roman" w:hAnsi="Times New Roman"/>
                <w:sz w:val="24"/>
                <w:szCs w:val="24"/>
              </w:rPr>
              <w:t xml:space="preserve">в поверхностные водные объекты          </w:t>
            </w:r>
          </w:p>
          <w:p w:rsidR="00EA5E8F" w:rsidRPr="007C0A54" w:rsidRDefault="00D50322" w:rsidP="00661A92">
            <w:pPr>
              <w:pStyle w:val="a6"/>
              <w:spacing w:before="40" w:after="4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EA5E8F" w:rsidRPr="007C0A54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spellEnd"/>
            <w:proofErr w:type="gramEnd"/>
            <w:r w:rsidR="00EA5E8F" w:rsidRPr="007C0A54">
              <w:rPr>
                <w:rFonts w:ascii="Times New Roman" w:hAnsi="Times New Roman"/>
                <w:sz w:val="24"/>
                <w:szCs w:val="24"/>
              </w:rPr>
              <w:t xml:space="preserve"> куб. м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A5E8F" w:rsidRPr="007C0A54" w:rsidRDefault="00EA5E8F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0,57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A5E8F" w:rsidRPr="007C0A54" w:rsidRDefault="00EA5E8F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0,398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A5E8F" w:rsidRPr="007C0A54" w:rsidRDefault="00EA5E8F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0,38</w:t>
            </w:r>
          </w:p>
        </w:tc>
        <w:tc>
          <w:tcPr>
            <w:tcW w:w="985" w:type="dxa"/>
            <w:tcBorders>
              <w:top w:val="single" w:sz="4" w:space="0" w:color="auto"/>
            </w:tcBorders>
          </w:tcPr>
          <w:p w:rsidR="00EA5E8F" w:rsidRPr="007C0A54" w:rsidRDefault="00EA5E8F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0,38</w:t>
            </w:r>
          </w:p>
        </w:tc>
        <w:tc>
          <w:tcPr>
            <w:tcW w:w="858" w:type="dxa"/>
            <w:tcBorders>
              <w:top w:val="single" w:sz="4" w:space="0" w:color="auto"/>
            </w:tcBorders>
          </w:tcPr>
          <w:p w:rsidR="00EA5E8F" w:rsidRPr="007C0A54" w:rsidRDefault="00EA5E8F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0,36</w:t>
            </w:r>
          </w:p>
        </w:tc>
      </w:tr>
      <w:tr w:rsidR="00EA5E8F" w:rsidRPr="007C0A54" w:rsidTr="00D50322">
        <w:trPr>
          <w:trHeight w:val="349"/>
        </w:trPr>
        <w:tc>
          <w:tcPr>
            <w:tcW w:w="4678" w:type="dxa"/>
            <w:tcBorders>
              <w:top w:val="single" w:sz="4" w:space="0" w:color="auto"/>
            </w:tcBorders>
          </w:tcPr>
          <w:p w:rsidR="00EA5E8F" w:rsidRPr="007C0A54" w:rsidRDefault="00D50322" w:rsidP="00F14F42">
            <w:pPr>
              <w:pStyle w:val="a6"/>
              <w:spacing w:before="40" w:after="4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Объем водопотребления (</w:t>
            </w:r>
            <w:proofErr w:type="spellStart"/>
            <w:proofErr w:type="gramStart"/>
            <w:r w:rsidR="003860B8" w:rsidRPr="007C0A54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spellEnd"/>
            <w:proofErr w:type="gramEnd"/>
            <w:r w:rsidR="00F14F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5E8F" w:rsidRPr="007C0A54">
              <w:rPr>
                <w:rFonts w:ascii="Times New Roman" w:hAnsi="Times New Roman"/>
                <w:sz w:val="24"/>
                <w:szCs w:val="24"/>
              </w:rPr>
              <w:t>куб. м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A5E8F" w:rsidRPr="007C0A54" w:rsidRDefault="00EA5E8F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A5E8F" w:rsidRPr="007C0A54" w:rsidRDefault="00EA5E8F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0,495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A5E8F" w:rsidRPr="007C0A54" w:rsidRDefault="00EA5E8F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0,48</w:t>
            </w:r>
          </w:p>
        </w:tc>
        <w:tc>
          <w:tcPr>
            <w:tcW w:w="985" w:type="dxa"/>
            <w:tcBorders>
              <w:top w:val="single" w:sz="4" w:space="0" w:color="auto"/>
            </w:tcBorders>
          </w:tcPr>
          <w:p w:rsidR="00EA5E8F" w:rsidRPr="007C0A54" w:rsidRDefault="00EA5E8F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0,48</w:t>
            </w:r>
          </w:p>
        </w:tc>
        <w:tc>
          <w:tcPr>
            <w:tcW w:w="858" w:type="dxa"/>
            <w:tcBorders>
              <w:top w:val="single" w:sz="4" w:space="0" w:color="auto"/>
            </w:tcBorders>
          </w:tcPr>
          <w:p w:rsidR="00EA5E8F" w:rsidRPr="007C0A54" w:rsidRDefault="00EA5E8F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0,61</w:t>
            </w:r>
          </w:p>
        </w:tc>
      </w:tr>
      <w:tr w:rsidR="00EA5E8F" w:rsidRPr="007C0A54" w:rsidTr="00D50322">
        <w:trPr>
          <w:trHeight w:val="888"/>
        </w:trPr>
        <w:tc>
          <w:tcPr>
            <w:tcW w:w="4678" w:type="dxa"/>
            <w:tcBorders>
              <w:top w:val="single" w:sz="4" w:space="0" w:color="auto"/>
            </w:tcBorders>
          </w:tcPr>
          <w:p w:rsidR="00EA5E8F" w:rsidRPr="007C0A54" w:rsidRDefault="00EA5E8F" w:rsidP="00661A92">
            <w:pPr>
              <w:pStyle w:val="a6"/>
              <w:keepNext/>
              <w:spacing w:before="40" w:after="4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Выбросы загрязняющих веществ в атмосферный воздух, отходя</w:t>
            </w:r>
            <w:r w:rsidR="00D50322" w:rsidRPr="007C0A54">
              <w:rPr>
                <w:rFonts w:ascii="Times New Roman" w:hAnsi="Times New Roman"/>
                <w:sz w:val="24"/>
                <w:szCs w:val="24"/>
              </w:rPr>
              <w:t>щих от стационарных источников (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тыс. т</w:t>
            </w:r>
            <w:r w:rsidR="00D50322" w:rsidRPr="007C0A54">
              <w:rPr>
                <w:rFonts w:ascii="Times New Roman" w:hAnsi="Times New Roman"/>
                <w:sz w:val="24"/>
                <w:szCs w:val="24"/>
              </w:rPr>
              <w:t>онн)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A5E8F" w:rsidRPr="007C0A54" w:rsidRDefault="00EA5E8F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0,335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A5E8F" w:rsidRPr="007C0A54" w:rsidRDefault="00EA5E8F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0,300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A5E8F" w:rsidRPr="007C0A54" w:rsidRDefault="00EA5E8F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0,300</w:t>
            </w:r>
          </w:p>
        </w:tc>
        <w:tc>
          <w:tcPr>
            <w:tcW w:w="985" w:type="dxa"/>
            <w:tcBorders>
              <w:top w:val="single" w:sz="4" w:space="0" w:color="auto"/>
            </w:tcBorders>
          </w:tcPr>
          <w:p w:rsidR="00EA5E8F" w:rsidRPr="007C0A54" w:rsidRDefault="00EA5E8F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0,111</w:t>
            </w:r>
          </w:p>
        </w:tc>
        <w:tc>
          <w:tcPr>
            <w:tcW w:w="858" w:type="dxa"/>
            <w:tcBorders>
              <w:top w:val="single" w:sz="4" w:space="0" w:color="auto"/>
            </w:tcBorders>
          </w:tcPr>
          <w:p w:rsidR="00EA5E8F" w:rsidRPr="007C0A54" w:rsidRDefault="00EA5E8F" w:rsidP="00661A9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0,228</w:t>
            </w:r>
          </w:p>
        </w:tc>
      </w:tr>
    </w:tbl>
    <w:p w:rsidR="00667289" w:rsidRPr="007C0A54" w:rsidRDefault="00667289" w:rsidP="00F01AD5">
      <w:pPr>
        <w:pStyle w:val="af0"/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</w:p>
    <w:p w:rsidR="00661A92" w:rsidRPr="007C0A54" w:rsidRDefault="00661A92" w:rsidP="00F01AD5">
      <w:pPr>
        <w:pStyle w:val="af0"/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</w:p>
    <w:p w:rsidR="00BF48A9" w:rsidRPr="007C0A54" w:rsidRDefault="00740619" w:rsidP="00740619">
      <w:pPr>
        <w:numPr>
          <w:ilvl w:val="1"/>
          <w:numId w:val="37"/>
        </w:numPr>
        <w:spacing w:line="240" w:lineRule="auto"/>
        <w:jc w:val="center"/>
        <w:rPr>
          <w:sz w:val="28"/>
          <w:szCs w:val="28"/>
        </w:rPr>
      </w:pPr>
      <w:r w:rsidRPr="007C0A54">
        <w:rPr>
          <w:sz w:val="28"/>
          <w:szCs w:val="28"/>
        </w:rPr>
        <w:br w:type="page"/>
      </w:r>
      <w:r w:rsidR="00BF48A9" w:rsidRPr="007C0A54">
        <w:rPr>
          <w:sz w:val="28"/>
          <w:szCs w:val="28"/>
        </w:rPr>
        <w:t>Инвестиции</w:t>
      </w:r>
    </w:p>
    <w:p w:rsidR="00BF48A9" w:rsidRPr="007C0A54" w:rsidRDefault="00BF48A9" w:rsidP="00F01AD5">
      <w:pPr>
        <w:pStyle w:val="af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8756EC" w:rsidRPr="007C0A54" w:rsidRDefault="008756EC" w:rsidP="00F01AD5">
      <w:pPr>
        <w:spacing w:line="240" w:lineRule="auto"/>
        <w:ind w:firstLine="708"/>
        <w:jc w:val="both"/>
        <w:rPr>
          <w:sz w:val="28"/>
          <w:szCs w:val="28"/>
        </w:rPr>
      </w:pPr>
      <w:r w:rsidRPr="007C0A54">
        <w:rPr>
          <w:sz w:val="28"/>
          <w:szCs w:val="28"/>
        </w:rPr>
        <w:t>Инвестиционные проекты</w:t>
      </w:r>
      <w:r w:rsidR="008B4862" w:rsidRPr="007C0A54">
        <w:rPr>
          <w:sz w:val="28"/>
          <w:szCs w:val="28"/>
        </w:rPr>
        <w:t>,</w:t>
      </w:r>
      <w:r w:rsidRPr="007C0A54">
        <w:rPr>
          <w:sz w:val="28"/>
          <w:szCs w:val="28"/>
        </w:rPr>
        <w:t xml:space="preserve"> реализуемые и планируемые к реализации на территории района: </w:t>
      </w:r>
    </w:p>
    <w:p w:rsidR="004759D2" w:rsidRPr="007C0A54" w:rsidRDefault="00FB741E" w:rsidP="00F01AD5">
      <w:pPr>
        <w:spacing w:line="240" w:lineRule="auto"/>
        <w:ind w:firstLine="708"/>
        <w:jc w:val="both"/>
        <w:rPr>
          <w:sz w:val="28"/>
          <w:szCs w:val="28"/>
        </w:rPr>
      </w:pPr>
      <w:r w:rsidRPr="007C0A54">
        <w:rPr>
          <w:sz w:val="28"/>
          <w:szCs w:val="28"/>
        </w:rPr>
        <w:t xml:space="preserve">- ООО «КИН», </w:t>
      </w:r>
      <w:r w:rsidR="008756EC" w:rsidRPr="007C0A54">
        <w:rPr>
          <w:sz w:val="28"/>
          <w:szCs w:val="28"/>
        </w:rPr>
        <w:t>расширение действующего производства изделий из полимеров, строительных, отделочных и упаковочных материалов</w:t>
      </w:r>
      <w:r w:rsidR="00AD4688" w:rsidRPr="007C0A54">
        <w:rPr>
          <w:sz w:val="28"/>
          <w:szCs w:val="28"/>
        </w:rPr>
        <w:t xml:space="preserve"> в Центральном сельском поселении</w:t>
      </w:r>
      <w:r w:rsidR="00D50322" w:rsidRPr="007C0A54">
        <w:rPr>
          <w:sz w:val="28"/>
          <w:szCs w:val="28"/>
        </w:rPr>
        <w:t>, объем инвестиций – 3 млрд</w:t>
      </w:r>
      <w:r w:rsidR="003A34C3" w:rsidRPr="007C0A54">
        <w:rPr>
          <w:sz w:val="28"/>
          <w:szCs w:val="28"/>
        </w:rPr>
        <w:t>.</w:t>
      </w:r>
      <w:r w:rsidR="00D50322" w:rsidRPr="007C0A54">
        <w:rPr>
          <w:sz w:val="28"/>
          <w:szCs w:val="28"/>
        </w:rPr>
        <w:t xml:space="preserve"> руб.</w:t>
      </w:r>
      <w:r w:rsidR="00AB23DD" w:rsidRPr="007C0A54">
        <w:rPr>
          <w:sz w:val="28"/>
          <w:szCs w:val="28"/>
        </w:rPr>
        <w:t>, планируемое</w:t>
      </w:r>
      <w:r w:rsidR="006A52CD" w:rsidRPr="007C0A54">
        <w:rPr>
          <w:sz w:val="28"/>
          <w:szCs w:val="28"/>
        </w:rPr>
        <w:t xml:space="preserve"> количество рабочих мест – </w:t>
      </w:r>
      <w:r w:rsidR="00687987" w:rsidRPr="007C0A54">
        <w:rPr>
          <w:sz w:val="28"/>
          <w:szCs w:val="28"/>
        </w:rPr>
        <w:t>400-</w:t>
      </w:r>
      <w:r w:rsidR="006A52CD" w:rsidRPr="007C0A54">
        <w:rPr>
          <w:sz w:val="28"/>
          <w:szCs w:val="28"/>
        </w:rPr>
        <w:t>500. Дополнение перечня видов экономической деятельности</w:t>
      </w:r>
      <w:r w:rsidR="00231724" w:rsidRPr="007C0A54">
        <w:rPr>
          <w:sz w:val="28"/>
          <w:szCs w:val="28"/>
        </w:rPr>
        <w:t xml:space="preserve"> – «Ры</w:t>
      </w:r>
      <w:r w:rsidR="00310ABE" w:rsidRPr="007C0A54">
        <w:rPr>
          <w:sz w:val="28"/>
          <w:szCs w:val="28"/>
        </w:rPr>
        <w:t>бо</w:t>
      </w:r>
      <w:r w:rsidR="00231724" w:rsidRPr="007C0A54">
        <w:rPr>
          <w:sz w:val="28"/>
          <w:szCs w:val="28"/>
        </w:rPr>
        <w:t>ловство</w:t>
      </w:r>
      <w:r w:rsidR="007A7793" w:rsidRPr="007C0A54">
        <w:rPr>
          <w:sz w:val="28"/>
          <w:szCs w:val="28"/>
        </w:rPr>
        <w:t>,</w:t>
      </w:r>
      <w:r w:rsidR="00231724" w:rsidRPr="007C0A54">
        <w:rPr>
          <w:sz w:val="28"/>
          <w:szCs w:val="28"/>
        </w:rPr>
        <w:t xml:space="preserve"> рыбоводство».</w:t>
      </w:r>
      <w:r w:rsidR="005342A1" w:rsidRPr="007C0A54">
        <w:rPr>
          <w:sz w:val="28"/>
          <w:szCs w:val="28"/>
        </w:rPr>
        <w:t xml:space="preserve"> В целях осуществления данного вида деятельности ведется</w:t>
      </w:r>
      <w:r w:rsidR="00231724" w:rsidRPr="007C0A54">
        <w:rPr>
          <w:sz w:val="28"/>
          <w:szCs w:val="28"/>
        </w:rPr>
        <w:t xml:space="preserve"> </w:t>
      </w:r>
      <w:r w:rsidR="009E4F95" w:rsidRPr="007C0A54">
        <w:rPr>
          <w:sz w:val="28"/>
          <w:szCs w:val="28"/>
        </w:rPr>
        <w:t>с</w:t>
      </w:r>
      <w:r w:rsidR="006C600E" w:rsidRPr="007C0A54">
        <w:rPr>
          <w:sz w:val="28"/>
          <w:szCs w:val="28"/>
        </w:rPr>
        <w:t>троительство рыбоводческого комплекса</w:t>
      </w:r>
      <w:r w:rsidR="00AD4688" w:rsidRPr="007C0A54">
        <w:rPr>
          <w:sz w:val="28"/>
          <w:szCs w:val="28"/>
        </w:rPr>
        <w:t xml:space="preserve"> </w:t>
      </w:r>
      <w:r w:rsidR="00D230E8" w:rsidRPr="007C0A54">
        <w:rPr>
          <w:sz w:val="28"/>
          <w:szCs w:val="28"/>
        </w:rPr>
        <w:t xml:space="preserve">в </w:t>
      </w:r>
      <w:proofErr w:type="spellStart"/>
      <w:r w:rsidR="00AD4688" w:rsidRPr="007C0A54">
        <w:rPr>
          <w:sz w:val="28"/>
          <w:szCs w:val="28"/>
        </w:rPr>
        <w:t>Неклюдовском</w:t>
      </w:r>
      <w:proofErr w:type="spellEnd"/>
      <w:r w:rsidR="00AD4688" w:rsidRPr="007C0A54">
        <w:rPr>
          <w:sz w:val="28"/>
          <w:szCs w:val="28"/>
        </w:rPr>
        <w:t xml:space="preserve"> сельском поселении</w:t>
      </w:r>
      <w:r w:rsidR="009E4F95" w:rsidRPr="007C0A54">
        <w:rPr>
          <w:sz w:val="28"/>
          <w:szCs w:val="28"/>
        </w:rPr>
        <w:t xml:space="preserve">, </w:t>
      </w:r>
      <w:r w:rsidR="005342A1" w:rsidRPr="007C0A54">
        <w:rPr>
          <w:sz w:val="28"/>
          <w:szCs w:val="28"/>
        </w:rPr>
        <w:t xml:space="preserve">общий </w:t>
      </w:r>
      <w:r w:rsidR="009E4F95" w:rsidRPr="007C0A54">
        <w:rPr>
          <w:sz w:val="28"/>
          <w:szCs w:val="28"/>
        </w:rPr>
        <w:t xml:space="preserve">объем инвестиций – </w:t>
      </w:r>
      <w:r w:rsidR="00D50322" w:rsidRPr="007C0A54">
        <w:rPr>
          <w:sz w:val="28"/>
          <w:szCs w:val="28"/>
        </w:rPr>
        <w:t xml:space="preserve">990 </w:t>
      </w:r>
      <w:proofErr w:type="spellStart"/>
      <w:proofErr w:type="gramStart"/>
      <w:r w:rsidR="00D50322" w:rsidRPr="007C0A54">
        <w:rPr>
          <w:sz w:val="28"/>
          <w:szCs w:val="28"/>
        </w:rPr>
        <w:t>млн</w:t>
      </w:r>
      <w:proofErr w:type="spellEnd"/>
      <w:proofErr w:type="gramEnd"/>
      <w:r w:rsidR="00D50322" w:rsidRPr="007C0A54">
        <w:rPr>
          <w:sz w:val="28"/>
          <w:szCs w:val="28"/>
        </w:rPr>
        <w:t xml:space="preserve"> руб</w:t>
      </w:r>
      <w:r w:rsidR="00F14F42">
        <w:rPr>
          <w:sz w:val="28"/>
          <w:szCs w:val="28"/>
        </w:rPr>
        <w:t>лей</w:t>
      </w:r>
      <w:r w:rsidR="009E4F95" w:rsidRPr="007C0A54">
        <w:rPr>
          <w:sz w:val="28"/>
          <w:szCs w:val="28"/>
        </w:rPr>
        <w:t xml:space="preserve">, </w:t>
      </w:r>
      <w:r w:rsidR="005342A1" w:rsidRPr="007C0A54">
        <w:rPr>
          <w:sz w:val="28"/>
          <w:szCs w:val="28"/>
        </w:rPr>
        <w:t>в т</w:t>
      </w:r>
      <w:r w:rsidR="00D50322" w:rsidRPr="007C0A54">
        <w:rPr>
          <w:sz w:val="28"/>
          <w:szCs w:val="28"/>
        </w:rPr>
        <w:t>ом числе</w:t>
      </w:r>
      <w:r w:rsidR="005342A1" w:rsidRPr="007C0A54">
        <w:rPr>
          <w:sz w:val="28"/>
          <w:szCs w:val="28"/>
        </w:rPr>
        <w:t xml:space="preserve"> </w:t>
      </w:r>
      <w:r w:rsidR="009B03F5" w:rsidRPr="007C0A54">
        <w:rPr>
          <w:sz w:val="28"/>
          <w:szCs w:val="28"/>
        </w:rPr>
        <w:t>в</w:t>
      </w:r>
      <w:r w:rsidR="005342A1" w:rsidRPr="007C0A54">
        <w:rPr>
          <w:sz w:val="28"/>
          <w:szCs w:val="28"/>
        </w:rPr>
        <w:t xml:space="preserve"> 2012 год</w:t>
      </w:r>
      <w:r w:rsidR="009B03F5" w:rsidRPr="007C0A54">
        <w:rPr>
          <w:sz w:val="28"/>
          <w:szCs w:val="28"/>
        </w:rPr>
        <w:t>у</w:t>
      </w:r>
      <w:r w:rsidR="005342A1" w:rsidRPr="007C0A54">
        <w:rPr>
          <w:sz w:val="28"/>
          <w:szCs w:val="28"/>
        </w:rPr>
        <w:t xml:space="preserve"> </w:t>
      </w:r>
      <w:r w:rsidR="009B03F5" w:rsidRPr="007C0A54">
        <w:rPr>
          <w:sz w:val="28"/>
          <w:szCs w:val="28"/>
        </w:rPr>
        <w:t>освоено</w:t>
      </w:r>
      <w:r w:rsidR="005342A1" w:rsidRPr="007C0A54">
        <w:rPr>
          <w:sz w:val="28"/>
          <w:szCs w:val="28"/>
        </w:rPr>
        <w:t xml:space="preserve"> 120 </w:t>
      </w:r>
      <w:proofErr w:type="spellStart"/>
      <w:r w:rsidR="005342A1" w:rsidRPr="007C0A54">
        <w:rPr>
          <w:sz w:val="28"/>
          <w:szCs w:val="28"/>
        </w:rPr>
        <w:t>млн</w:t>
      </w:r>
      <w:proofErr w:type="spellEnd"/>
      <w:r w:rsidR="00D50322" w:rsidRPr="007C0A54">
        <w:rPr>
          <w:sz w:val="28"/>
          <w:szCs w:val="28"/>
        </w:rPr>
        <w:t xml:space="preserve"> руб</w:t>
      </w:r>
      <w:r w:rsidR="00F14F42">
        <w:rPr>
          <w:sz w:val="28"/>
          <w:szCs w:val="28"/>
        </w:rPr>
        <w:t>лей</w:t>
      </w:r>
      <w:r w:rsidR="009B03F5" w:rsidRPr="007C0A54">
        <w:rPr>
          <w:sz w:val="28"/>
          <w:szCs w:val="28"/>
        </w:rPr>
        <w:t xml:space="preserve"> на строительство бассейна</w:t>
      </w:r>
      <w:r w:rsidR="0040340D" w:rsidRPr="007C0A54">
        <w:rPr>
          <w:sz w:val="28"/>
          <w:szCs w:val="28"/>
        </w:rPr>
        <w:t xml:space="preserve">, закупку оборудования и </w:t>
      </w:r>
      <w:r w:rsidR="00773C21" w:rsidRPr="007C0A54">
        <w:rPr>
          <w:sz w:val="28"/>
          <w:szCs w:val="28"/>
        </w:rPr>
        <w:t xml:space="preserve">оплодотворенной икры осетров. </w:t>
      </w:r>
      <w:r w:rsidR="00357059" w:rsidRPr="007C0A54">
        <w:rPr>
          <w:sz w:val="28"/>
          <w:szCs w:val="28"/>
        </w:rPr>
        <w:t>Планируемое к</w:t>
      </w:r>
      <w:r w:rsidR="009E4F95" w:rsidRPr="007C0A54">
        <w:rPr>
          <w:sz w:val="28"/>
          <w:szCs w:val="28"/>
        </w:rPr>
        <w:t xml:space="preserve">оличество </w:t>
      </w:r>
      <w:r w:rsidR="00352F85" w:rsidRPr="007C0A54">
        <w:rPr>
          <w:sz w:val="28"/>
          <w:szCs w:val="28"/>
        </w:rPr>
        <w:t xml:space="preserve">создаваемых </w:t>
      </w:r>
      <w:r w:rsidR="009E4F95" w:rsidRPr="007C0A54">
        <w:rPr>
          <w:sz w:val="28"/>
          <w:szCs w:val="28"/>
        </w:rPr>
        <w:t>рабочих мест –</w:t>
      </w:r>
      <w:r w:rsidR="00352F85" w:rsidRPr="007C0A54">
        <w:rPr>
          <w:sz w:val="28"/>
          <w:szCs w:val="28"/>
        </w:rPr>
        <w:t xml:space="preserve"> </w:t>
      </w:r>
      <w:r w:rsidR="004759D2" w:rsidRPr="007C0A54">
        <w:rPr>
          <w:sz w:val="28"/>
          <w:szCs w:val="28"/>
        </w:rPr>
        <w:t>100;</w:t>
      </w:r>
    </w:p>
    <w:p w:rsidR="00F75867" w:rsidRPr="007C0A54" w:rsidRDefault="0031471B" w:rsidP="00F01AD5">
      <w:pPr>
        <w:spacing w:line="240" w:lineRule="auto"/>
        <w:ind w:firstLine="708"/>
        <w:jc w:val="both"/>
        <w:rPr>
          <w:sz w:val="28"/>
          <w:szCs w:val="28"/>
        </w:rPr>
      </w:pPr>
      <w:r w:rsidRPr="007C0A54">
        <w:rPr>
          <w:sz w:val="28"/>
          <w:szCs w:val="28"/>
        </w:rPr>
        <w:t xml:space="preserve">- </w:t>
      </w:r>
      <w:r w:rsidR="001D5AE7" w:rsidRPr="007C0A54">
        <w:rPr>
          <w:sz w:val="28"/>
          <w:szCs w:val="28"/>
        </w:rPr>
        <w:t>ООО «</w:t>
      </w:r>
      <w:proofErr w:type="spellStart"/>
      <w:r w:rsidR="001D5AE7" w:rsidRPr="007C0A54">
        <w:rPr>
          <w:sz w:val="28"/>
          <w:szCs w:val="28"/>
        </w:rPr>
        <w:t>Крафтлайнер-СТ</w:t>
      </w:r>
      <w:proofErr w:type="spellEnd"/>
      <w:r w:rsidR="001D5AE7" w:rsidRPr="007C0A54">
        <w:rPr>
          <w:sz w:val="28"/>
          <w:szCs w:val="28"/>
        </w:rPr>
        <w:t>»,</w:t>
      </w:r>
      <w:r w:rsidR="001E118D" w:rsidRPr="007C0A54">
        <w:rPr>
          <w:sz w:val="28"/>
          <w:szCs w:val="28"/>
        </w:rPr>
        <w:t xml:space="preserve"> </w:t>
      </w:r>
      <w:r w:rsidR="00004018" w:rsidRPr="007C0A54">
        <w:rPr>
          <w:sz w:val="28"/>
          <w:szCs w:val="28"/>
        </w:rPr>
        <w:t>в</w:t>
      </w:r>
      <w:r w:rsidR="0060479F" w:rsidRPr="007C0A54">
        <w:rPr>
          <w:sz w:val="28"/>
          <w:szCs w:val="28"/>
        </w:rPr>
        <w:t xml:space="preserve"> 2012 год</w:t>
      </w:r>
      <w:r w:rsidR="00004018" w:rsidRPr="007C0A54">
        <w:rPr>
          <w:sz w:val="28"/>
          <w:szCs w:val="28"/>
        </w:rPr>
        <w:t>у</w:t>
      </w:r>
      <w:r w:rsidR="0060479F" w:rsidRPr="007C0A54">
        <w:rPr>
          <w:sz w:val="28"/>
          <w:szCs w:val="28"/>
        </w:rPr>
        <w:t xml:space="preserve"> произведен </w:t>
      </w:r>
      <w:r w:rsidR="00AB23DD" w:rsidRPr="007C0A54">
        <w:rPr>
          <w:sz w:val="28"/>
          <w:szCs w:val="28"/>
        </w:rPr>
        <w:t>ввод в эксплуатацию</w:t>
      </w:r>
      <w:r w:rsidR="001D5AE7" w:rsidRPr="007C0A54">
        <w:rPr>
          <w:sz w:val="28"/>
          <w:szCs w:val="28"/>
        </w:rPr>
        <w:t xml:space="preserve"> </w:t>
      </w:r>
      <w:r w:rsidR="001E118D" w:rsidRPr="007C0A54">
        <w:rPr>
          <w:sz w:val="28"/>
          <w:szCs w:val="28"/>
        </w:rPr>
        <w:t>предприятия</w:t>
      </w:r>
      <w:r w:rsidR="003D4440" w:rsidRPr="007C0A54">
        <w:rPr>
          <w:sz w:val="28"/>
          <w:szCs w:val="28"/>
        </w:rPr>
        <w:t xml:space="preserve"> по производству </w:t>
      </w:r>
      <w:proofErr w:type="spellStart"/>
      <w:r w:rsidR="003D4440" w:rsidRPr="007C0A54">
        <w:rPr>
          <w:sz w:val="28"/>
          <w:szCs w:val="28"/>
        </w:rPr>
        <w:t>гофротары</w:t>
      </w:r>
      <w:proofErr w:type="spellEnd"/>
      <w:r w:rsidR="003D4440" w:rsidRPr="007C0A54">
        <w:rPr>
          <w:sz w:val="28"/>
          <w:szCs w:val="28"/>
        </w:rPr>
        <w:t xml:space="preserve"> и </w:t>
      </w:r>
      <w:proofErr w:type="spellStart"/>
      <w:r w:rsidR="003D4440" w:rsidRPr="007C0A54">
        <w:rPr>
          <w:sz w:val="28"/>
          <w:szCs w:val="28"/>
        </w:rPr>
        <w:t>гофрокартона</w:t>
      </w:r>
      <w:proofErr w:type="spellEnd"/>
      <w:r w:rsidR="00D230E8" w:rsidRPr="007C0A54">
        <w:rPr>
          <w:sz w:val="28"/>
          <w:szCs w:val="28"/>
        </w:rPr>
        <w:t xml:space="preserve"> в </w:t>
      </w:r>
      <w:r w:rsidR="003F76F2" w:rsidRPr="007C0A54">
        <w:rPr>
          <w:sz w:val="28"/>
          <w:szCs w:val="28"/>
        </w:rPr>
        <w:t>Ильинском сельском поселении</w:t>
      </w:r>
      <w:r w:rsidR="00AB23DD" w:rsidRPr="007C0A54">
        <w:rPr>
          <w:sz w:val="28"/>
          <w:szCs w:val="28"/>
        </w:rPr>
        <w:t>.</w:t>
      </w:r>
      <w:r w:rsidR="000E2230" w:rsidRPr="007C0A54">
        <w:rPr>
          <w:sz w:val="28"/>
          <w:szCs w:val="28"/>
        </w:rPr>
        <w:t xml:space="preserve"> </w:t>
      </w:r>
      <w:r w:rsidR="00AB23DD" w:rsidRPr="007C0A54">
        <w:rPr>
          <w:sz w:val="28"/>
          <w:szCs w:val="28"/>
        </w:rPr>
        <w:t xml:space="preserve"> </w:t>
      </w:r>
      <w:r w:rsidR="00E44BE8" w:rsidRPr="007C0A54">
        <w:rPr>
          <w:sz w:val="28"/>
          <w:szCs w:val="28"/>
        </w:rPr>
        <w:t xml:space="preserve">Планируемое </w:t>
      </w:r>
      <w:r w:rsidR="00DA3208" w:rsidRPr="007C0A54">
        <w:rPr>
          <w:sz w:val="28"/>
          <w:szCs w:val="28"/>
        </w:rPr>
        <w:t>количество создаваемых рабочих мест – 250-350;</w:t>
      </w:r>
    </w:p>
    <w:p w:rsidR="00314A8A" w:rsidRPr="007C0A54" w:rsidRDefault="00A26C02" w:rsidP="00F01AD5">
      <w:pPr>
        <w:spacing w:line="240" w:lineRule="auto"/>
        <w:ind w:firstLine="708"/>
        <w:jc w:val="both"/>
        <w:rPr>
          <w:sz w:val="28"/>
          <w:szCs w:val="28"/>
        </w:rPr>
      </w:pPr>
      <w:r w:rsidRPr="007C0A54">
        <w:rPr>
          <w:sz w:val="28"/>
          <w:szCs w:val="28"/>
        </w:rPr>
        <w:t xml:space="preserve">- </w:t>
      </w:r>
      <w:r w:rsidR="00F75867" w:rsidRPr="007C0A54">
        <w:rPr>
          <w:sz w:val="28"/>
          <w:szCs w:val="28"/>
        </w:rPr>
        <w:t>Обособленное подразделение ЗАО «Производственное объединение «</w:t>
      </w:r>
      <w:proofErr w:type="spellStart"/>
      <w:r w:rsidR="00F75867" w:rsidRPr="007C0A54">
        <w:rPr>
          <w:sz w:val="28"/>
          <w:szCs w:val="28"/>
        </w:rPr>
        <w:t>Дельрус</w:t>
      </w:r>
      <w:proofErr w:type="spellEnd"/>
      <w:r w:rsidR="00F75867" w:rsidRPr="007C0A54">
        <w:rPr>
          <w:sz w:val="28"/>
          <w:szCs w:val="28"/>
        </w:rPr>
        <w:t>»</w:t>
      </w:r>
      <w:r w:rsidR="001B47E3" w:rsidRPr="007C0A54">
        <w:rPr>
          <w:sz w:val="28"/>
          <w:szCs w:val="28"/>
        </w:rPr>
        <w:t xml:space="preserve">, </w:t>
      </w:r>
      <w:r w:rsidR="00A71995" w:rsidRPr="007C0A54">
        <w:rPr>
          <w:sz w:val="28"/>
          <w:szCs w:val="28"/>
        </w:rPr>
        <w:t xml:space="preserve">ввод в действие </w:t>
      </w:r>
      <w:r w:rsidR="001B47E3" w:rsidRPr="007C0A54">
        <w:rPr>
          <w:sz w:val="28"/>
          <w:szCs w:val="28"/>
        </w:rPr>
        <w:t>предприятия по газовой стерилизации медицинских из</w:t>
      </w:r>
      <w:r w:rsidR="001B47E3" w:rsidRPr="007C0A54">
        <w:rPr>
          <w:sz w:val="28"/>
          <w:szCs w:val="28"/>
        </w:rPr>
        <w:softHyphen/>
        <w:t>делий однократного применения</w:t>
      </w:r>
      <w:r w:rsidR="00910B93" w:rsidRPr="007C0A54">
        <w:rPr>
          <w:sz w:val="28"/>
          <w:szCs w:val="28"/>
        </w:rPr>
        <w:t xml:space="preserve"> </w:t>
      </w:r>
      <w:r w:rsidR="00D342D0" w:rsidRPr="007C0A54">
        <w:rPr>
          <w:sz w:val="28"/>
          <w:szCs w:val="28"/>
        </w:rPr>
        <w:t xml:space="preserve">в Ильинском сельском поселении </w:t>
      </w:r>
      <w:r w:rsidR="00910B93" w:rsidRPr="007C0A54">
        <w:rPr>
          <w:sz w:val="28"/>
          <w:szCs w:val="28"/>
        </w:rPr>
        <w:t>планируется в июле 2012 года</w:t>
      </w:r>
      <w:r w:rsidR="00314A8A" w:rsidRPr="007C0A54">
        <w:rPr>
          <w:sz w:val="28"/>
          <w:szCs w:val="28"/>
        </w:rPr>
        <w:t xml:space="preserve">, объем инвестиций – </w:t>
      </w:r>
      <w:r w:rsidR="00852215" w:rsidRPr="007C0A54">
        <w:rPr>
          <w:sz w:val="28"/>
          <w:szCs w:val="28"/>
        </w:rPr>
        <w:t>38,5</w:t>
      </w:r>
      <w:r w:rsidR="00D50322" w:rsidRPr="007C0A54">
        <w:rPr>
          <w:sz w:val="28"/>
          <w:szCs w:val="28"/>
        </w:rPr>
        <w:t xml:space="preserve"> </w:t>
      </w:r>
      <w:proofErr w:type="spellStart"/>
      <w:proofErr w:type="gramStart"/>
      <w:r w:rsidR="00D50322" w:rsidRPr="007C0A54">
        <w:rPr>
          <w:sz w:val="28"/>
          <w:szCs w:val="28"/>
        </w:rPr>
        <w:t>млн</w:t>
      </w:r>
      <w:proofErr w:type="spellEnd"/>
      <w:proofErr w:type="gramEnd"/>
      <w:r w:rsidR="00D50322" w:rsidRPr="007C0A54">
        <w:rPr>
          <w:sz w:val="28"/>
          <w:szCs w:val="28"/>
        </w:rPr>
        <w:t xml:space="preserve"> руб</w:t>
      </w:r>
      <w:r w:rsidR="00F14F42">
        <w:rPr>
          <w:sz w:val="28"/>
          <w:szCs w:val="28"/>
        </w:rPr>
        <w:t>лей</w:t>
      </w:r>
      <w:r w:rsidR="00314A8A" w:rsidRPr="007C0A54">
        <w:rPr>
          <w:sz w:val="28"/>
          <w:szCs w:val="28"/>
        </w:rPr>
        <w:t xml:space="preserve">, </w:t>
      </w:r>
      <w:r w:rsidR="004052E9" w:rsidRPr="007C0A54">
        <w:rPr>
          <w:sz w:val="28"/>
          <w:szCs w:val="28"/>
        </w:rPr>
        <w:t xml:space="preserve">планируемое </w:t>
      </w:r>
      <w:r w:rsidR="00314A8A" w:rsidRPr="007C0A54">
        <w:rPr>
          <w:sz w:val="28"/>
          <w:szCs w:val="28"/>
        </w:rPr>
        <w:t xml:space="preserve">количество создаваемых рабочих мест – </w:t>
      </w:r>
      <w:r w:rsidR="00852215" w:rsidRPr="007C0A54">
        <w:rPr>
          <w:sz w:val="28"/>
          <w:szCs w:val="28"/>
        </w:rPr>
        <w:t>7-11</w:t>
      </w:r>
      <w:r w:rsidR="00314A8A" w:rsidRPr="007C0A54">
        <w:rPr>
          <w:sz w:val="28"/>
          <w:szCs w:val="28"/>
        </w:rPr>
        <w:t>;</w:t>
      </w:r>
    </w:p>
    <w:p w:rsidR="00972F20" w:rsidRPr="007C0A54" w:rsidRDefault="00A22456" w:rsidP="00F01AD5">
      <w:pPr>
        <w:spacing w:line="240" w:lineRule="auto"/>
        <w:ind w:firstLine="708"/>
        <w:jc w:val="both"/>
        <w:rPr>
          <w:sz w:val="28"/>
          <w:szCs w:val="28"/>
        </w:rPr>
      </w:pPr>
      <w:r w:rsidRPr="007C0A54">
        <w:rPr>
          <w:sz w:val="28"/>
          <w:szCs w:val="28"/>
        </w:rPr>
        <w:t xml:space="preserve">- ЗАО «ТТЭК», организация промышленно-производственного комплекса по добыче фрезерного торфа и его переработке в биологически чистое топливо в виде высококалорийных топливных торфяных брикетов </w:t>
      </w:r>
      <w:r w:rsidR="00AE64F9" w:rsidRPr="007C0A54">
        <w:rPr>
          <w:sz w:val="28"/>
          <w:szCs w:val="28"/>
        </w:rPr>
        <w:t>в Ильинском сельском поселении</w:t>
      </w:r>
      <w:r w:rsidRPr="007C0A54">
        <w:rPr>
          <w:sz w:val="28"/>
          <w:szCs w:val="28"/>
        </w:rPr>
        <w:t>;</w:t>
      </w:r>
    </w:p>
    <w:p w:rsidR="00EB575B" w:rsidRPr="007C0A54" w:rsidRDefault="00853367" w:rsidP="00F01AD5">
      <w:pPr>
        <w:spacing w:line="240" w:lineRule="auto"/>
        <w:ind w:firstLine="708"/>
        <w:jc w:val="both"/>
        <w:rPr>
          <w:sz w:val="28"/>
          <w:szCs w:val="28"/>
        </w:rPr>
      </w:pPr>
      <w:r w:rsidRPr="007C0A54">
        <w:rPr>
          <w:sz w:val="28"/>
          <w:szCs w:val="28"/>
        </w:rPr>
        <w:t>-</w:t>
      </w:r>
      <w:r w:rsidR="00972F20" w:rsidRPr="007C0A54">
        <w:rPr>
          <w:sz w:val="28"/>
          <w:szCs w:val="28"/>
        </w:rPr>
        <w:t xml:space="preserve"> ООО Пекарня «</w:t>
      </w:r>
      <w:proofErr w:type="spellStart"/>
      <w:r w:rsidR="00972F20" w:rsidRPr="007C0A54">
        <w:rPr>
          <w:sz w:val="28"/>
          <w:szCs w:val="28"/>
        </w:rPr>
        <w:t>Титовский</w:t>
      </w:r>
      <w:proofErr w:type="spellEnd"/>
      <w:r w:rsidR="00972F20" w:rsidRPr="007C0A54">
        <w:rPr>
          <w:sz w:val="28"/>
          <w:szCs w:val="28"/>
        </w:rPr>
        <w:t xml:space="preserve"> Колобок»</w:t>
      </w:r>
      <w:r w:rsidR="00A62C9C" w:rsidRPr="007C0A54">
        <w:rPr>
          <w:sz w:val="28"/>
          <w:szCs w:val="28"/>
        </w:rPr>
        <w:t xml:space="preserve">, </w:t>
      </w:r>
      <w:r w:rsidR="00595D45" w:rsidRPr="007C0A54">
        <w:rPr>
          <w:sz w:val="28"/>
          <w:szCs w:val="28"/>
        </w:rPr>
        <w:t>в 2012 году произведен ввод в эксплуатацию</w:t>
      </w:r>
      <w:r w:rsidR="00E447E7" w:rsidRPr="007C0A54">
        <w:rPr>
          <w:sz w:val="28"/>
          <w:szCs w:val="28"/>
        </w:rPr>
        <w:t xml:space="preserve"> мини-пекарни</w:t>
      </w:r>
      <w:r w:rsidR="002C2AEE" w:rsidRPr="007C0A54">
        <w:rPr>
          <w:sz w:val="28"/>
          <w:szCs w:val="28"/>
        </w:rPr>
        <w:t xml:space="preserve"> в </w:t>
      </w:r>
      <w:proofErr w:type="spellStart"/>
      <w:r w:rsidR="002C2AEE" w:rsidRPr="007C0A54">
        <w:rPr>
          <w:sz w:val="28"/>
          <w:szCs w:val="28"/>
        </w:rPr>
        <w:t>Титовском</w:t>
      </w:r>
      <w:proofErr w:type="spellEnd"/>
      <w:r w:rsidR="002C2AEE" w:rsidRPr="007C0A54">
        <w:rPr>
          <w:sz w:val="28"/>
          <w:szCs w:val="28"/>
        </w:rPr>
        <w:t xml:space="preserve"> сельском поселении</w:t>
      </w:r>
      <w:r w:rsidR="00E447E7" w:rsidRPr="007C0A54">
        <w:rPr>
          <w:sz w:val="28"/>
          <w:szCs w:val="28"/>
        </w:rPr>
        <w:t>,</w:t>
      </w:r>
      <w:r w:rsidR="007D446F" w:rsidRPr="007C0A54">
        <w:rPr>
          <w:sz w:val="28"/>
          <w:szCs w:val="28"/>
        </w:rPr>
        <w:t xml:space="preserve"> объем инвестиций – </w:t>
      </w:r>
      <w:r w:rsidR="00E111CD" w:rsidRPr="007C0A54">
        <w:rPr>
          <w:sz w:val="28"/>
          <w:szCs w:val="28"/>
        </w:rPr>
        <w:t xml:space="preserve">    </w:t>
      </w:r>
      <w:r w:rsidR="00D50322" w:rsidRPr="007C0A54">
        <w:rPr>
          <w:sz w:val="28"/>
          <w:szCs w:val="28"/>
        </w:rPr>
        <w:t xml:space="preserve">8 </w:t>
      </w:r>
      <w:proofErr w:type="spellStart"/>
      <w:proofErr w:type="gramStart"/>
      <w:r w:rsidR="00D50322" w:rsidRPr="007C0A54">
        <w:rPr>
          <w:sz w:val="28"/>
          <w:szCs w:val="28"/>
        </w:rPr>
        <w:t>млн</w:t>
      </w:r>
      <w:proofErr w:type="spellEnd"/>
      <w:proofErr w:type="gramEnd"/>
      <w:r w:rsidR="00D50322" w:rsidRPr="007C0A54">
        <w:rPr>
          <w:sz w:val="28"/>
          <w:szCs w:val="28"/>
        </w:rPr>
        <w:t xml:space="preserve"> руб</w:t>
      </w:r>
      <w:r w:rsidR="00F14F42">
        <w:rPr>
          <w:sz w:val="28"/>
          <w:szCs w:val="28"/>
        </w:rPr>
        <w:t>лей</w:t>
      </w:r>
      <w:r w:rsidR="007D446F" w:rsidRPr="007C0A54">
        <w:rPr>
          <w:sz w:val="28"/>
          <w:szCs w:val="28"/>
        </w:rPr>
        <w:t xml:space="preserve">, </w:t>
      </w:r>
      <w:r w:rsidR="004052E9" w:rsidRPr="007C0A54">
        <w:rPr>
          <w:sz w:val="28"/>
          <w:szCs w:val="28"/>
        </w:rPr>
        <w:t xml:space="preserve">планируемое </w:t>
      </w:r>
      <w:r w:rsidR="007D446F" w:rsidRPr="007C0A54">
        <w:rPr>
          <w:sz w:val="28"/>
          <w:szCs w:val="28"/>
        </w:rPr>
        <w:t>количество создаваемых рабочих мест – 6;</w:t>
      </w:r>
    </w:p>
    <w:p w:rsidR="00A56A5B" w:rsidRPr="007C0A54" w:rsidRDefault="00476D41" w:rsidP="00F01AD5">
      <w:pPr>
        <w:spacing w:line="240" w:lineRule="auto"/>
        <w:ind w:firstLine="708"/>
        <w:jc w:val="both"/>
        <w:rPr>
          <w:sz w:val="28"/>
          <w:szCs w:val="28"/>
        </w:rPr>
      </w:pPr>
      <w:r w:rsidRPr="007C0A54">
        <w:rPr>
          <w:sz w:val="28"/>
          <w:szCs w:val="28"/>
        </w:rPr>
        <w:t xml:space="preserve">- </w:t>
      </w:r>
      <w:r w:rsidR="00EB575B" w:rsidRPr="007C0A54">
        <w:rPr>
          <w:sz w:val="28"/>
          <w:szCs w:val="28"/>
        </w:rPr>
        <w:t>ООО «</w:t>
      </w:r>
      <w:proofErr w:type="spellStart"/>
      <w:r w:rsidR="00EB575B" w:rsidRPr="007C0A54">
        <w:rPr>
          <w:sz w:val="28"/>
          <w:szCs w:val="28"/>
        </w:rPr>
        <w:t>Титовская</w:t>
      </w:r>
      <w:proofErr w:type="spellEnd"/>
      <w:r w:rsidR="00EB575B" w:rsidRPr="007C0A54">
        <w:rPr>
          <w:sz w:val="28"/>
          <w:szCs w:val="28"/>
        </w:rPr>
        <w:t xml:space="preserve"> недвижимость», </w:t>
      </w:r>
      <w:r w:rsidR="009058FA" w:rsidRPr="007C0A54">
        <w:rPr>
          <w:sz w:val="28"/>
          <w:szCs w:val="28"/>
        </w:rPr>
        <w:t>создание современного производства по выращиванию индейки</w:t>
      </w:r>
      <w:r w:rsidR="00EA69F0" w:rsidRPr="007C0A54">
        <w:rPr>
          <w:sz w:val="28"/>
          <w:szCs w:val="28"/>
        </w:rPr>
        <w:t xml:space="preserve"> в </w:t>
      </w:r>
      <w:proofErr w:type="spellStart"/>
      <w:r w:rsidR="00EA69F0" w:rsidRPr="007C0A54">
        <w:rPr>
          <w:sz w:val="28"/>
          <w:szCs w:val="28"/>
        </w:rPr>
        <w:t>Титовском</w:t>
      </w:r>
      <w:proofErr w:type="spellEnd"/>
      <w:r w:rsidR="00EA69F0" w:rsidRPr="007C0A54">
        <w:rPr>
          <w:sz w:val="28"/>
          <w:szCs w:val="28"/>
        </w:rPr>
        <w:t xml:space="preserve"> сельском поселении</w:t>
      </w:r>
      <w:r w:rsidR="00D50322" w:rsidRPr="007C0A54">
        <w:rPr>
          <w:sz w:val="28"/>
          <w:szCs w:val="28"/>
        </w:rPr>
        <w:t xml:space="preserve">, объем инвестиций – 950 </w:t>
      </w:r>
      <w:proofErr w:type="spellStart"/>
      <w:proofErr w:type="gramStart"/>
      <w:r w:rsidR="00D50322" w:rsidRPr="007C0A54">
        <w:rPr>
          <w:sz w:val="28"/>
          <w:szCs w:val="28"/>
        </w:rPr>
        <w:t>млн</w:t>
      </w:r>
      <w:proofErr w:type="spellEnd"/>
      <w:proofErr w:type="gramEnd"/>
      <w:r w:rsidR="00D50322" w:rsidRPr="007C0A54">
        <w:rPr>
          <w:sz w:val="28"/>
          <w:szCs w:val="28"/>
        </w:rPr>
        <w:t xml:space="preserve"> руб</w:t>
      </w:r>
      <w:r w:rsidR="00F14F42">
        <w:rPr>
          <w:sz w:val="28"/>
          <w:szCs w:val="28"/>
        </w:rPr>
        <w:t xml:space="preserve">лей </w:t>
      </w:r>
      <w:r w:rsidR="00202D45" w:rsidRPr="007C0A54">
        <w:rPr>
          <w:sz w:val="28"/>
          <w:szCs w:val="28"/>
        </w:rPr>
        <w:t xml:space="preserve">(на </w:t>
      </w:r>
      <w:r w:rsidR="00202D45" w:rsidRPr="007C0A54">
        <w:rPr>
          <w:sz w:val="28"/>
          <w:szCs w:val="28"/>
          <w:lang w:val="en-US"/>
        </w:rPr>
        <w:t>I</w:t>
      </w:r>
      <w:r w:rsidR="00202D45" w:rsidRPr="007C0A54">
        <w:rPr>
          <w:sz w:val="28"/>
          <w:szCs w:val="28"/>
        </w:rPr>
        <w:t xml:space="preserve"> этапе вложени</w:t>
      </w:r>
      <w:r w:rsidR="00D50322" w:rsidRPr="007C0A54">
        <w:rPr>
          <w:sz w:val="28"/>
          <w:szCs w:val="28"/>
        </w:rPr>
        <w:t xml:space="preserve">е инвестиций составит 350,0 </w:t>
      </w:r>
      <w:proofErr w:type="spellStart"/>
      <w:r w:rsidR="00D50322" w:rsidRPr="007C0A54">
        <w:rPr>
          <w:sz w:val="28"/>
          <w:szCs w:val="28"/>
        </w:rPr>
        <w:t>млн</w:t>
      </w:r>
      <w:proofErr w:type="spellEnd"/>
      <w:r w:rsidR="00202D45" w:rsidRPr="007C0A54">
        <w:rPr>
          <w:sz w:val="28"/>
          <w:szCs w:val="28"/>
        </w:rPr>
        <w:t xml:space="preserve"> руб</w:t>
      </w:r>
      <w:r w:rsidR="00F14F42">
        <w:rPr>
          <w:sz w:val="28"/>
          <w:szCs w:val="28"/>
        </w:rPr>
        <w:t>лей</w:t>
      </w:r>
      <w:r w:rsidR="00202D45" w:rsidRPr="007C0A54">
        <w:rPr>
          <w:sz w:val="28"/>
          <w:szCs w:val="28"/>
        </w:rPr>
        <w:t xml:space="preserve">, на </w:t>
      </w:r>
      <w:r w:rsidR="00202D45" w:rsidRPr="007C0A54">
        <w:rPr>
          <w:sz w:val="28"/>
          <w:szCs w:val="28"/>
          <w:lang w:val="en-US"/>
        </w:rPr>
        <w:t>II</w:t>
      </w:r>
      <w:r w:rsidR="00D50322" w:rsidRPr="007C0A54">
        <w:rPr>
          <w:sz w:val="28"/>
          <w:szCs w:val="28"/>
        </w:rPr>
        <w:t xml:space="preserve"> этапе – 600,0 </w:t>
      </w:r>
      <w:proofErr w:type="spellStart"/>
      <w:r w:rsidR="00D50322" w:rsidRPr="007C0A54">
        <w:rPr>
          <w:sz w:val="28"/>
          <w:szCs w:val="28"/>
        </w:rPr>
        <w:t>млн</w:t>
      </w:r>
      <w:proofErr w:type="spellEnd"/>
      <w:r w:rsidR="00D50322" w:rsidRPr="007C0A54">
        <w:rPr>
          <w:sz w:val="28"/>
          <w:szCs w:val="28"/>
        </w:rPr>
        <w:t xml:space="preserve"> </w:t>
      </w:r>
      <w:r w:rsidR="00202D45" w:rsidRPr="007C0A54">
        <w:rPr>
          <w:sz w:val="28"/>
          <w:szCs w:val="28"/>
        </w:rPr>
        <w:t>руб</w:t>
      </w:r>
      <w:r w:rsidR="00F14F42">
        <w:rPr>
          <w:sz w:val="28"/>
          <w:szCs w:val="28"/>
        </w:rPr>
        <w:t>лей</w:t>
      </w:r>
      <w:r w:rsidR="00202D45" w:rsidRPr="007C0A54">
        <w:rPr>
          <w:sz w:val="28"/>
          <w:szCs w:val="28"/>
        </w:rPr>
        <w:t>)</w:t>
      </w:r>
      <w:r w:rsidR="00A56A5B" w:rsidRPr="007C0A54">
        <w:rPr>
          <w:sz w:val="28"/>
          <w:szCs w:val="28"/>
        </w:rPr>
        <w:t>,</w:t>
      </w:r>
      <w:r w:rsidR="00EE3E9F" w:rsidRPr="007C0A54">
        <w:rPr>
          <w:sz w:val="28"/>
          <w:szCs w:val="28"/>
        </w:rPr>
        <w:t xml:space="preserve"> планируемое</w:t>
      </w:r>
      <w:r w:rsidR="00A56A5B" w:rsidRPr="007C0A54">
        <w:rPr>
          <w:sz w:val="28"/>
          <w:szCs w:val="28"/>
        </w:rPr>
        <w:t xml:space="preserve"> количество создаваемых рабочих мест – </w:t>
      </w:r>
      <w:r w:rsidR="008F6265" w:rsidRPr="007C0A54">
        <w:rPr>
          <w:sz w:val="28"/>
          <w:szCs w:val="28"/>
        </w:rPr>
        <w:t>250-300</w:t>
      </w:r>
      <w:r w:rsidR="00A56A5B" w:rsidRPr="007C0A54">
        <w:rPr>
          <w:sz w:val="28"/>
          <w:szCs w:val="28"/>
        </w:rPr>
        <w:t>;</w:t>
      </w:r>
    </w:p>
    <w:p w:rsidR="00601B56" w:rsidRPr="007C0A54" w:rsidRDefault="00601B56" w:rsidP="00F01AD5">
      <w:pPr>
        <w:spacing w:line="240" w:lineRule="auto"/>
        <w:ind w:firstLine="708"/>
        <w:jc w:val="both"/>
        <w:rPr>
          <w:sz w:val="28"/>
          <w:szCs w:val="28"/>
        </w:rPr>
      </w:pPr>
      <w:r w:rsidRPr="007C0A54">
        <w:rPr>
          <w:sz w:val="28"/>
          <w:szCs w:val="28"/>
        </w:rPr>
        <w:t>- ООО «</w:t>
      </w:r>
      <w:proofErr w:type="spellStart"/>
      <w:r w:rsidRPr="007C0A54">
        <w:rPr>
          <w:sz w:val="28"/>
          <w:szCs w:val="28"/>
        </w:rPr>
        <w:t>Эконатурпрод</w:t>
      </w:r>
      <w:proofErr w:type="spellEnd"/>
      <w:r w:rsidRPr="007C0A54">
        <w:rPr>
          <w:sz w:val="28"/>
          <w:szCs w:val="28"/>
        </w:rPr>
        <w:t>»</w:t>
      </w:r>
      <w:r w:rsidR="00C16CCA" w:rsidRPr="007C0A54">
        <w:rPr>
          <w:sz w:val="28"/>
          <w:szCs w:val="28"/>
        </w:rPr>
        <w:t>, создание сельхозпредприятия по производству экологически чистой продукции</w:t>
      </w:r>
      <w:r w:rsidR="0023160C" w:rsidRPr="007C0A54">
        <w:rPr>
          <w:sz w:val="28"/>
          <w:szCs w:val="28"/>
        </w:rPr>
        <w:t xml:space="preserve"> в Ильинском сельском поселении</w:t>
      </w:r>
      <w:r w:rsidR="00C16CCA" w:rsidRPr="007C0A54">
        <w:rPr>
          <w:sz w:val="28"/>
          <w:szCs w:val="28"/>
        </w:rPr>
        <w:t>,</w:t>
      </w:r>
      <w:r w:rsidR="007D571B" w:rsidRPr="007C0A54">
        <w:rPr>
          <w:sz w:val="28"/>
          <w:szCs w:val="28"/>
        </w:rPr>
        <w:t xml:space="preserve"> планируемое</w:t>
      </w:r>
      <w:r w:rsidR="00C16CCA" w:rsidRPr="007C0A54">
        <w:rPr>
          <w:sz w:val="28"/>
          <w:szCs w:val="28"/>
        </w:rPr>
        <w:t xml:space="preserve"> количество создаваемых рабочих мест – 30-50;</w:t>
      </w:r>
    </w:p>
    <w:p w:rsidR="007210EE" w:rsidRPr="007C0A54" w:rsidRDefault="00D13F32" w:rsidP="00F01AD5">
      <w:pPr>
        <w:spacing w:line="240" w:lineRule="auto"/>
        <w:ind w:firstLine="708"/>
        <w:jc w:val="both"/>
        <w:rPr>
          <w:sz w:val="28"/>
          <w:szCs w:val="28"/>
        </w:rPr>
      </w:pPr>
      <w:r w:rsidRPr="007C0A54">
        <w:rPr>
          <w:sz w:val="28"/>
          <w:szCs w:val="28"/>
        </w:rPr>
        <w:t xml:space="preserve">- </w:t>
      </w:r>
      <w:r w:rsidR="00BD7C0B" w:rsidRPr="007C0A54">
        <w:rPr>
          <w:sz w:val="28"/>
          <w:szCs w:val="28"/>
        </w:rPr>
        <w:t>ООО «</w:t>
      </w:r>
      <w:r w:rsidR="00C26ED0" w:rsidRPr="007C0A54">
        <w:rPr>
          <w:sz w:val="28"/>
          <w:szCs w:val="28"/>
        </w:rPr>
        <w:t>БЛЭК»,</w:t>
      </w:r>
      <w:r w:rsidR="00BD7C0B" w:rsidRPr="007C0A54">
        <w:rPr>
          <w:sz w:val="28"/>
          <w:szCs w:val="28"/>
        </w:rPr>
        <w:t xml:space="preserve"> </w:t>
      </w:r>
      <w:r w:rsidR="00C26ED0" w:rsidRPr="007C0A54">
        <w:rPr>
          <w:sz w:val="28"/>
          <w:szCs w:val="28"/>
        </w:rPr>
        <w:t>с</w:t>
      </w:r>
      <w:r w:rsidR="00BD7C0B" w:rsidRPr="007C0A54">
        <w:rPr>
          <w:sz w:val="28"/>
          <w:szCs w:val="28"/>
        </w:rPr>
        <w:t>оздание животноводческого комплекса, строительство молочно-товарной фермы на 200 голов</w:t>
      </w:r>
      <w:r w:rsidR="00DE25FD" w:rsidRPr="007C0A54">
        <w:rPr>
          <w:sz w:val="28"/>
          <w:szCs w:val="28"/>
        </w:rPr>
        <w:t xml:space="preserve"> в </w:t>
      </w:r>
      <w:proofErr w:type="spellStart"/>
      <w:r w:rsidR="00DE25FD" w:rsidRPr="007C0A54">
        <w:rPr>
          <w:sz w:val="28"/>
          <w:szCs w:val="28"/>
        </w:rPr>
        <w:t>Титовском</w:t>
      </w:r>
      <w:proofErr w:type="spellEnd"/>
      <w:r w:rsidR="00DE25FD" w:rsidRPr="007C0A54">
        <w:rPr>
          <w:sz w:val="28"/>
          <w:szCs w:val="28"/>
        </w:rPr>
        <w:t xml:space="preserve"> сельском поселении,</w:t>
      </w:r>
      <w:r w:rsidR="007D571B" w:rsidRPr="007C0A54">
        <w:rPr>
          <w:sz w:val="28"/>
          <w:szCs w:val="28"/>
        </w:rPr>
        <w:t xml:space="preserve"> планируемое количество создаваемых рабочих мест – 50;</w:t>
      </w:r>
    </w:p>
    <w:p w:rsidR="007210EE" w:rsidRPr="007C0A54" w:rsidRDefault="00713366" w:rsidP="00F01AD5">
      <w:pPr>
        <w:spacing w:line="240" w:lineRule="auto"/>
        <w:ind w:firstLine="708"/>
        <w:jc w:val="both"/>
        <w:rPr>
          <w:sz w:val="28"/>
          <w:szCs w:val="28"/>
        </w:rPr>
      </w:pPr>
      <w:r w:rsidRPr="007C0A54">
        <w:rPr>
          <w:sz w:val="28"/>
          <w:szCs w:val="28"/>
        </w:rPr>
        <w:t xml:space="preserve">- </w:t>
      </w:r>
      <w:r w:rsidR="007210EE" w:rsidRPr="007C0A54">
        <w:rPr>
          <w:sz w:val="28"/>
          <w:szCs w:val="28"/>
        </w:rPr>
        <w:t>ЗАО «</w:t>
      </w:r>
      <w:proofErr w:type="spellStart"/>
      <w:r w:rsidR="007210EE" w:rsidRPr="007C0A54">
        <w:rPr>
          <w:sz w:val="28"/>
          <w:szCs w:val="28"/>
        </w:rPr>
        <w:t>Колкуново</w:t>
      </w:r>
      <w:proofErr w:type="spellEnd"/>
      <w:r w:rsidR="007210EE" w:rsidRPr="007C0A54">
        <w:rPr>
          <w:sz w:val="28"/>
          <w:szCs w:val="28"/>
        </w:rPr>
        <w:t xml:space="preserve">», строительство малоэтажного </w:t>
      </w:r>
      <w:r w:rsidR="002539DB" w:rsidRPr="007C0A54">
        <w:rPr>
          <w:sz w:val="28"/>
          <w:szCs w:val="28"/>
        </w:rPr>
        <w:t xml:space="preserve">жилого </w:t>
      </w:r>
      <w:r w:rsidR="007210EE" w:rsidRPr="007C0A54">
        <w:rPr>
          <w:sz w:val="28"/>
          <w:szCs w:val="28"/>
        </w:rPr>
        <w:t>поселка</w:t>
      </w:r>
      <w:r w:rsidR="00633446" w:rsidRPr="007C0A54">
        <w:rPr>
          <w:sz w:val="28"/>
          <w:szCs w:val="28"/>
        </w:rPr>
        <w:t xml:space="preserve"> в Центральном сельском поселении</w:t>
      </w:r>
      <w:r w:rsidR="007210EE" w:rsidRPr="007C0A54">
        <w:rPr>
          <w:sz w:val="28"/>
          <w:szCs w:val="28"/>
        </w:rPr>
        <w:t xml:space="preserve">, </w:t>
      </w:r>
      <w:r w:rsidR="006E51F0" w:rsidRPr="007C0A54">
        <w:rPr>
          <w:sz w:val="28"/>
          <w:szCs w:val="28"/>
        </w:rPr>
        <w:t xml:space="preserve">объем инвестиций – </w:t>
      </w:r>
      <w:r w:rsidR="00D50322" w:rsidRPr="007C0A54">
        <w:rPr>
          <w:sz w:val="28"/>
          <w:szCs w:val="28"/>
        </w:rPr>
        <w:t xml:space="preserve">60 </w:t>
      </w:r>
      <w:proofErr w:type="spellStart"/>
      <w:proofErr w:type="gramStart"/>
      <w:r w:rsidR="00D50322" w:rsidRPr="007C0A54">
        <w:rPr>
          <w:sz w:val="28"/>
          <w:szCs w:val="28"/>
        </w:rPr>
        <w:t>млн</w:t>
      </w:r>
      <w:proofErr w:type="spellEnd"/>
      <w:proofErr w:type="gramEnd"/>
      <w:r w:rsidR="00D50322" w:rsidRPr="007C0A54">
        <w:rPr>
          <w:sz w:val="28"/>
          <w:szCs w:val="28"/>
        </w:rPr>
        <w:t xml:space="preserve"> руб</w:t>
      </w:r>
      <w:r w:rsidR="00F14F42">
        <w:rPr>
          <w:sz w:val="28"/>
          <w:szCs w:val="28"/>
        </w:rPr>
        <w:t>лей</w:t>
      </w:r>
      <w:r w:rsidR="006E51F0" w:rsidRPr="007C0A54">
        <w:rPr>
          <w:sz w:val="28"/>
          <w:szCs w:val="28"/>
        </w:rPr>
        <w:t xml:space="preserve">, количество рабочих мест – </w:t>
      </w:r>
      <w:r w:rsidR="00FB059F" w:rsidRPr="007C0A54">
        <w:rPr>
          <w:sz w:val="28"/>
          <w:szCs w:val="28"/>
        </w:rPr>
        <w:t>5</w:t>
      </w:r>
      <w:r w:rsidR="006E51F0" w:rsidRPr="007C0A54">
        <w:rPr>
          <w:sz w:val="28"/>
          <w:szCs w:val="28"/>
        </w:rPr>
        <w:t>0.</w:t>
      </w:r>
    </w:p>
    <w:p w:rsidR="00D50322" w:rsidRPr="007C0A54" w:rsidRDefault="00D50322" w:rsidP="00F01AD5">
      <w:pPr>
        <w:spacing w:line="240" w:lineRule="auto"/>
        <w:ind w:firstLine="708"/>
        <w:jc w:val="both"/>
        <w:rPr>
          <w:sz w:val="28"/>
          <w:szCs w:val="28"/>
        </w:rPr>
      </w:pPr>
    </w:p>
    <w:p w:rsidR="007F52DC" w:rsidRPr="007C0A54" w:rsidRDefault="007F52DC" w:rsidP="00F01AD5">
      <w:pPr>
        <w:spacing w:line="240" w:lineRule="auto"/>
        <w:ind w:firstLine="708"/>
        <w:jc w:val="both"/>
        <w:rPr>
          <w:sz w:val="28"/>
          <w:szCs w:val="28"/>
        </w:rPr>
      </w:pPr>
    </w:p>
    <w:p w:rsidR="008B3113" w:rsidRPr="007C0A54" w:rsidRDefault="008B3113" w:rsidP="00740619">
      <w:pPr>
        <w:numPr>
          <w:ilvl w:val="1"/>
          <w:numId w:val="37"/>
        </w:numPr>
        <w:spacing w:line="240" w:lineRule="auto"/>
        <w:jc w:val="center"/>
        <w:rPr>
          <w:sz w:val="28"/>
          <w:szCs w:val="28"/>
        </w:rPr>
      </w:pPr>
      <w:r w:rsidRPr="007C0A54">
        <w:rPr>
          <w:sz w:val="28"/>
          <w:szCs w:val="28"/>
        </w:rPr>
        <w:t>Исполнение бюджета</w:t>
      </w:r>
    </w:p>
    <w:p w:rsidR="008B3113" w:rsidRPr="007C0A54" w:rsidRDefault="008B3113" w:rsidP="00F01AD5">
      <w:pPr>
        <w:pStyle w:val="af0"/>
        <w:tabs>
          <w:tab w:val="left" w:pos="709"/>
        </w:tabs>
        <w:spacing w:after="0" w:line="240" w:lineRule="auto"/>
        <w:jc w:val="both"/>
        <w:rPr>
          <w:rStyle w:val="FontStyle12"/>
          <w:sz w:val="28"/>
          <w:szCs w:val="28"/>
        </w:rPr>
      </w:pPr>
    </w:p>
    <w:tbl>
      <w:tblPr>
        <w:tblW w:w="938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39"/>
        <w:gridCol w:w="1522"/>
        <w:gridCol w:w="1341"/>
        <w:gridCol w:w="1340"/>
        <w:gridCol w:w="1341"/>
      </w:tblGrid>
      <w:tr w:rsidR="00CE3B72" w:rsidRPr="007C0A54" w:rsidTr="00D50322">
        <w:trPr>
          <w:trHeight w:val="343"/>
        </w:trPr>
        <w:tc>
          <w:tcPr>
            <w:tcW w:w="3839" w:type="dxa"/>
          </w:tcPr>
          <w:p w:rsidR="00CE3B72" w:rsidRPr="007C0A54" w:rsidRDefault="00CE3B72" w:rsidP="00D50322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>Показател</w:t>
            </w:r>
            <w:r w:rsidR="00D50322" w:rsidRPr="007C0A54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22" w:type="dxa"/>
          </w:tcPr>
          <w:p w:rsidR="00CE3B72" w:rsidRPr="007C0A54" w:rsidRDefault="00CE3B72" w:rsidP="00D5032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2008 </w:t>
            </w:r>
            <w:r w:rsidR="00D12180" w:rsidRPr="007C0A54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="00D50322" w:rsidRPr="007C0A54">
              <w:rPr>
                <w:rFonts w:ascii="Times New Roman" w:eastAsia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341" w:type="dxa"/>
          </w:tcPr>
          <w:p w:rsidR="00CE3B72" w:rsidRPr="007C0A54" w:rsidRDefault="00CE3B72" w:rsidP="00D5032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2009 </w:t>
            </w:r>
            <w:r w:rsidR="00D12180" w:rsidRPr="007C0A54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="00D50322" w:rsidRPr="007C0A54">
              <w:rPr>
                <w:rFonts w:ascii="Times New Roman" w:eastAsia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340" w:type="dxa"/>
          </w:tcPr>
          <w:p w:rsidR="00CE3B72" w:rsidRPr="007C0A54" w:rsidRDefault="00CE3B72" w:rsidP="00D5032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2010 </w:t>
            </w:r>
            <w:r w:rsidR="00D12180" w:rsidRPr="007C0A54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="00D50322" w:rsidRPr="007C0A54">
              <w:rPr>
                <w:rFonts w:ascii="Times New Roman" w:eastAsia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341" w:type="dxa"/>
          </w:tcPr>
          <w:p w:rsidR="00CE3B72" w:rsidRPr="007C0A54" w:rsidRDefault="00CE3B72" w:rsidP="00D50322">
            <w:pPr>
              <w:pStyle w:val="a6"/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eastAsia="Times New Roman" w:hAnsi="Times New Roman"/>
                <w:sz w:val="24"/>
                <w:szCs w:val="24"/>
              </w:rPr>
              <w:t xml:space="preserve">2011 </w:t>
            </w:r>
            <w:r w:rsidR="00D12180" w:rsidRPr="007C0A54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="00D50322" w:rsidRPr="007C0A54">
              <w:rPr>
                <w:rFonts w:ascii="Times New Roman" w:eastAsia="Times New Roman" w:hAnsi="Times New Roman"/>
                <w:sz w:val="24"/>
                <w:szCs w:val="24"/>
              </w:rPr>
              <w:t>од</w:t>
            </w:r>
          </w:p>
        </w:tc>
      </w:tr>
      <w:tr w:rsidR="00CE3B72" w:rsidRPr="007C0A54" w:rsidTr="00D50322">
        <w:trPr>
          <w:trHeight w:val="358"/>
        </w:trPr>
        <w:tc>
          <w:tcPr>
            <w:tcW w:w="3839" w:type="dxa"/>
          </w:tcPr>
          <w:p w:rsidR="00CE3B72" w:rsidRPr="007C0A54" w:rsidRDefault="00D50322" w:rsidP="00D50322">
            <w:pPr>
              <w:pStyle w:val="a6"/>
              <w:spacing w:before="40" w:after="4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Доходы всего (</w:t>
            </w:r>
            <w:r w:rsidR="00CE3B72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</w:t>
            </w: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22" w:type="dxa"/>
          </w:tcPr>
          <w:p w:rsidR="00CE3B72" w:rsidRPr="007C0A54" w:rsidRDefault="00CE3B72" w:rsidP="00D50322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155 765,0</w:t>
            </w:r>
          </w:p>
        </w:tc>
        <w:tc>
          <w:tcPr>
            <w:tcW w:w="1341" w:type="dxa"/>
          </w:tcPr>
          <w:p w:rsidR="00CE3B72" w:rsidRPr="007C0A54" w:rsidRDefault="00CE3B72" w:rsidP="00D50322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176 027,8</w:t>
            </w:r>
          </w:p>
        </w:tc>
        <w:tc>
          <w:tcPr>
            <w:tcW w:w="1340" w:type="dxa"/>
          </w:tcPr>
          <w:p w:rsidR="00CE3B72" w:rsidRPr="007C0A54" w:rsidRDefault="00CE3B72" w:rsidP="00D50322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261 327,5</w:t>
            </w:r>
          </w:p>
        </w:tc>
        <w:tc>
          <w:tcPr>
            <w:tcW w:w="1341" w:type="dxa"/>
          </w:tcPr>
          <w:p w:rsidR="00CE3B72" w:rsidRPr="007C0A54" w:rsidRDefault="00CE3B72" w:rsidP="00D50322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309 856,8</w:t>
            </w:r>
          </w:p>
        </w:tc>
      </w:tr>
      <w:tr w:rsidR="00CE3B72" w:rsidRPr="007C0A54" w:rsidTr="00D50322">
        <w:trPr>
          <w:trHeight w:val="626"/>
        </w:trPr>
        <w:tc>
          <w:tcPr>
            <w:tcW w:w="3839" w:type="dxa"/>
          </w:tcPr>
          <w:p w:rsidR="00CE3B72" w:rsidRPr="007C0A54" w:rsidRDefault="00D50322" w:rsidP="00D50322">
            <w:pPr>
              <w:pStyle w:val="a6"/>
              <w:spacing w:before="40" w:after="4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Налоговые и неналоговые доходы (</w:t>
            </w:r>
            <w:r w:rsidR="00CE3B72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</w:t>
            </w: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22" w:type="dxa"/>
          </w:tcPr>
          <w:p w:rsidR="00CE3B72" w:rsidRPr="007C0A54" w:rsidRDefault="00CE3B72" w:rsidP="00D50322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42 010,0</w:t>
            </w:r>
          </w:p>
        </w:tc>
        <w:tc>
          <w:tcPr>
            <w:tcW w:w="1341" w:type="dxa"/>
          </w:tcPr>
          <w:p w:rsidR="00CE3B72" w:rsidRPr="007C0A54" w:rsidRDefault="00CE3B72" w:rsidP="00D50322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58 653,0</w:t>
            </w:r>
          </w:p>
        </w:tc>
        <w:tc>
          <w:tcPr>
            <w:tcW w:w="1340" w:type="dxa"/>
          </w:tcPr>
          <w:p w:rsidR="00CE3B72" w:rsidRPr="007C0A54" w:rsidRDefault="00CE3B72" w:rsidP="00D50322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93 422,1</w:t>
            </w:r>
          </w:p>
        </w:tc>
        <w:tc>
          <w:tcPr>
            <w:tcW w:w="1341" w:type="dxa"/>
          </w:tcPr>
          <w:p w:rsidR="00CE3B72" w:rsidRPr="007C0A54" w:rsidRDefault="00CE3B72" w:rsidP="00D50322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86 864,4</w:t>
            </w:r>
          </w:p>
        </w:tc>
      </w:tr>
      <w:tr w:rsidR="00CE3B72" w:rsidRPr="007C0A54" w:rsidTr="00D50322">
        <w:trPr>
          <w:trHeight w:val="343"/>
        </w:trPr>
        <w:tc>
          <w:tcPr>
            <w:tcW w:w="3839" w:type="dxa"/>
          </w:tcPr>
          <w:p w:rsidR="00CE3B72" w:rsidRPr="007C0A54" w:rsidRDefault="00D50322" w:rsidP="00D50322">
            <w:pPr>
              <w:pStyle w:val="a6"/>
              <w:spacing w:before="40" w:after="4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всего (</w:t>
            </w:r>
            <w:r w:rsidR="00CE3B72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</w:t>
            </w: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22" w:type="dxa"/>
          </w:tcPr>
          <w:p w:rsidR="00CE3B72" w:rsidRPr="007C0A54" w:rsidRDefault="00CE3B72" w:rsidP="00D50322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170 362,0</w:t>
            </w:r>
          </w:p>
        </w:tc>
        <w:tc>
          <w:tcPr>
            <w:tcW w:w="1341" w:type="dxa"/>
          </w:tcPr>
          <w:p w:rsidR="00CE3B72" w:rsidRPr="007C0A54" w:rsidRDefault="00CE3B72" w:rsidP="00D50322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217 769,1</w:t>
            </w:r>
          </w:p>
        </w:tc>
        <w:tc>
          <w:tcPr>
            <w:tcW w:w="1340" w:type="dxa"/>
          </w:tcPr>
          <w:p w:rsidR="00CE3B72" w:rsidRPr="007C0A54" w:rsidRDefault="00CE3B72" w:rsidP="00D50322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260 207,7</w:t>
            </w:r>
          </w:p>
        </w:tc>
        <w:tc>
          <w:tcPr>
            <w:tcW w:w="1341" w:type="dxa"/>
          </w:tcPr>
          <w:p w:rsidR="00CE3B72" w:rsidRPr="007C0A54" w:rsidRDefault="00CE3B72" w:rsidP="00D50322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281 855,0</w:t>
            </w:r>
          </w:p>
        </w:tc>
      </w:tr>
      <w:tr w:rsidR="00CE3B72" w:rsidRPr="007C0A54" w:rsidTr="00D50322">
        <w:trPr>
          <w:trHeight w:val="641"/>
        </w:trPr>
        <w:tc>
          <w:tcPr>
            <w:tcW w:w="3839" w:type="dxa"/>
          </w:tcPr>
          <w:p w:rsidR="00CE3B72" w:rsidRPr="007C0A54" w:rsidRDefault="00CE3B72" w:rsidP="00D50322">
            <w:pPr>
              <w:pStyle w:val="a6"/>
              <w:spacing w:before="40" w:after="4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Дефицит</w:t>
            </w:r>
            <w:r w:rsidR="003606DD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</w:t>
            </w: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="003606DD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-/, </w:t>
            </w:r>
            <w:proofErr w:type="spellStart"/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профицит</w:t>
            </w:r>
            <w:proofErr w:type="spellEnd"/>
            <w:r w:rsidR="003606DD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/+/</w:t>
            </w:r>
            <w:r w:rsidR="00D50322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</w:t>
            </w:r>
            <w:r w:rsidR="00D50322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22" w:type="dxa"/>
          </w:tcPr>
          <w:p w:rsidR="00CE3B72" w:rsidRPr="007C0A54" w:rsidRDefault="00EC34CB" w:rsidP="00D50322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CE3B72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14 597,0</w:t>
            </w:r>
          </w:p>
        </w:tc>
        <w:tc>
          <w:tcPr>
            <w:tcW w:w="1341" w:type="dxa"/>
          </w:tcPr>
          <w:p w:rsidR="00CE3B72" w:rsidRPr="007C0A54" w:rsidRDefault="00EC34CB" w:rsidP="00D50322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CE3B72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41 741,3</w:t>
            </w:r>
          </w:p>
        </w:tc>
        <w:tc>
          <w:tcPr>
            <w:tcW w:w="1340" w:type="dxa"/>
          </w:tcPr>
          <w:p w:rsidR="00CE3B72" w:rsidRPr="007C0A54" w:rsidRDefault="00CE3B72" w:rsidP="00D50322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1 119,8</w:t>
            </w:r>
          </w:p>
        </w:tc>
        <w:tc>
          <w:tcPr>
            <w:tcW w:w="1341" w:type="dxa"/>
          </w:tcPr>
          <w:p w:rsidR="00CE3B72" w:rsidRPr="007C0A54" w:rsidRDefault="00CE3B72" w:rsidP="00D50322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28 001,8</w:t>
            </w:r>
          </w:p>
        </w:tc>
      </w:tr>
    </w:tbl>
    <w:p w:rsidR="00D50322" w:rsidRPr="007C0A54" w:rsidRDefault="00D50322" w:rsidP="00F01AD5">
      <w:pPr>
        <w:pStyle w:val="af0"/>
        <w:tabs>
          <w:tab w:val="left" w:pos="0"/>
        </w:tabs>
        <w:spacing w:before="120" w:after="0" w:line="240" w:lineRule="auto"/>
        <w:ind w:left="0" w:firstLine="567"/>
        <w:jc w:val="both"/>
        <w:rPr>
          <w:rStyle w:val="FontStyle12"/>
          <w:sz w:val="28"/>
          <w:szCs w:val="28"/>
        </w:rPr>
      </w:pPr>
    </w:p>
    <w:p w:rsidR="007C02B6" w:rsidRPr="007C0A54" w:rsidRDefault="008A40D2" w:rsidP="00D50322">
      <w:pPr>
        <w:pStyle w:val="af0"/>
        <w:tabs>
          <w:tab w:val="left" w:pos="0"/>
        </w:tabs>
        <w:spacing w:before="120" w:after="0" w:line="240" w:lineRule="auto"/>
        <w:ind w:left="0" w:firstLine="567"/>
        <w:jc w:val="both"/>
        <w:rPr>
          <w:rStyle w:val="FontStyle12"/>
          <w:sz w:val="28"/>
          <w:szCs w:val="28"/>
        </w:rPr>
      </w:pPr>
      <w:r w:rsidRPr="007C0A54">
        <w:rPr>
          <w:rStyle w:val="FontStyle12"/>
          <w:sz w:val="28"/>
          <w:szCs w:val="28"/>
        </w:rPr>
        <w:t xml:space="preserve">За период 2007-2011 </w:t>
      </w:r>
      <w:r w:rsidR="00D12180" w:rsidRPr="007C0A54">
        <w:rPr>
          <w:rStyle w:val="FontStyle12"/>
          <w:sz w:val="28"/>
          <w:szCs w:val="28"/>
        </w:rPr>
        <w:t>годы</w:t>
      </w:r>
      <w:r w:rsidRPr="007C0A54">
        <w:rPr>
          <w:rStyle w:val="FontStyle12"/>
          <w:sz w:val="28"/>
          <w:szCs w:val="28"/>
        </w:rPr>
        <w:t xml:space="preserve"> объем налоговых и неналоговых доходов увеличился в 2,4 раза,</w:t>
      </w:r>
      <w:r w:rsidR="000D2114" w:rsidRPr="007C0A54">
        <w:rPr>
          <w:rStyle w:val="FontStyle12"/>
          <w:sz w:val="28"/>
          <w:szCs w:val="28"/>
        </w:rPr>
        <w:t xml:space="preserve"> объем всех доходов вырос в 1,8 </w:t>
      </w:r>
      <w:r w:rsidRPr="007C0A54">
        <w:rPr>
          <w:rStyle w:val="FontStyle12"/>
          <w:sz w:val="28"/>
          <w:szCs w:val="28"/>
        </w:rPr>
        <w:t>р</w:t>
      </w:r>
      <w:r w:rsidR="000D2114" w:rsidRPr="007C0A54">
        <w:rPr>
          <w:rStyle w:val="FontStyle12"/>
          <w:sz w:val="28"/>
          <w:szCs w:val="28"/>
        </w:rPr>
        <w:t>аз, а расходы увеличились в 1,6 </w:t>
      </w:r>
      <w:r w:rsidRPr="007C0A54">
        <w:rPr>
          <w:rStyle w:val="FontStyle12"/>
          <w:sz w:val="28"/>
          <w:szCs w:val="28"/>
        </w:rPr>
        <w:t>раз.</w:t>
      </w:r>
    </w:p>
    <w:p w:rsidR="00740619" w:rsidRPr="007C0A54" w:rsidRDefault="00740619" w:rsidP="00D50322">
      <w:pPr>
        <w:pStyle w:val="af0"/>
        <w:tabs>
          <w:tab w:val="left" w:pos="0"/>
        </w:tabs>
        <w:spacing w:before="120" w:after="0" w:line="240" w:lineRule="auto"/>
        <w:ind w:left="0" w:firstLine="567"/>
        <w:jc w:val="both"/>
        <w:rPr>
          <w:rStyle w:val="FontStyle12"/>
          <w:sz w:val="28"/>
          <w:szCs w:val="28"/>
        </w:rPr>
      </w:pPr>
    </w:p>
    <w:p w:rsidR="00740619" w:rsidRPr="007C0A54" w:rsidRDefault="00740619" w:rsidP="00D50322">
      <w:pPr>
        <w:pStyle w:val="af0"/>
        <w:tabs>
          <w:tab w:val="left" w:pos="0"/>
        </w:tabs>
        <w:spacing w:before="120" w:after="0" w:line="240" w:lineRule="auto"/>
        <w:ind w:left="0" w:firstLine="567"/>
        <w:jc w:val="both"/>
        <w:rPr>
          <w:rStyle w:val="FontStyle12"/>
          <w:sz w:val="28"/>
          <w:szCs w:val="28"/>
        </w:rPr>
      </w:pPr>
    </w:p>
    <w:p w:rsidR="00740619" w:rsidRPr="007C0A54" w:rsidRDefault="00740619" w:rsidP="00D50322">
      <w:pPr>
        <w:pStyle w:val="af0"/>
        <w:tabs>
          <w:tab w:val="left" w:pos="0"/>
        </w:tabs>
        <w:spacing w:before="12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1B105C" w:rsidRPr="007C0A54" w:rsidRDefault="001B105C" w:rsidP="00740619">
      <w:pPr>
        <w:keepNext/>
        <w:widowControl w:val="0"/>
        <w:numPr>
          <w:ilvl w:val="0"/>
          <w:numId w:val="37"/>
        </w:numPr>
        <w:suppressAutoHyphens/>
        <w:spacing w:line="240" w:lineRule="auto"/>
        <w:jc w:val="center"/>
        <w:rPr>
          <w:sz w:val="28"/>
          <w:szCs w:val="28"/>
        </w:rPr>
      </w:pPr>
      <w:r w:rsidRPr="007C0A54">
        <w:rPr>
          <w:sz w:val="28"/>
          <w:szCs w:val="28"/>
        </w:rPr>
        <w:t xml:space="preserve">Приоритетные направления и ожидаемые результаты развития </w:t>
      </w:r>
    </w:p>
    <w:p w:rsidR="001B105C" w:rsidRPr="007C0A54" w:rsidRDefault="003A34C3" w:rsidP="00F01AD5">
      <w:pPr>
        <w:keepNext/>
        <w:widowControl w:val="0"/>
        <w:suppressAutoHyphens/>
        <w:spacing w:line="240" w:lineRule="auto"/>
        <w:ind w:left="720"/>
        <w:jc w:val="center"/>
        <w:rPr>
          <w:sz w:val="28"/>
          <w:szCs w:val="28"/>
        </w:rPr>
      </w:pPr>
      <w:r w:rsidRPr="007C0A54">
        <w:rPr>
          <w:sz w:val="28"/>
          <w:szCs w:val="28"/>
        </w:rPr>
        <w:t xml:space="preserve">муниципального образования </w:t>
      </w:r>
      <w:r w:rsidR="001B105C" w:rsidRPr="007C0A54">
        <w:rPr>
          <w:sz w:val="28"/>
          <w:szCs w:val="28"/>
        </w:rPr>
        <w:t>Ким</w:t>
      </w:r>
      <w:r w:rsidR="005C713F" w:rsidRPr="007C0A54">
        <w:rPr>
          <w:sz w:val="28"/>
          <w:szCs w:val="28"/>
        </w:rPr>
        <w:t>р</w:t>
      </w:r>
      <w:r w:rsidR="001B105C" w:rsidRPr="007C0A54">
        <w:rPr>
          <w:sz w:val="28"/>
          <w:szCs w:val="28"/>
        </w:rPr>
        <w:t>ский район</w:t>
      </w:r>
      <w:r w:rsidRPr="007C0A54">
        <w:rPr>
          <w:sz w:val="28"/>
          <w:szCs w:val="28"/>
        </w:rPr>
        <w:t xml:space="preserve"> Тверской </w:t>
      </w:r>
      <w:proofErr w:type="spellStart"/>
      <w:r w:rsidRPr="007C0A54">
        <w:rPr>
          <w:sz w:val="28"/>
          <w:szCs w:val="28"/>
        </w:rPr>
        <w:t>област</w:t>
      </w:r>
      <w:proofErr w:type="spellEnd"/>
      <w:r w:rsidR="001B105C" w:rsidRPr="007C0A54">
        <w:rPr>
          <w:sz w:val="28"/>
          <w:szCs w:val="28"/>
        </w:rPr>
        <w:t>»</w:t>
      </w:r>
    </w:p>
    <w:p w:rsidR="001B105C" w:rsidRPr="007C0A54" w:rsidRDefault="001B105C" w:rsidP="00F01AD5">
      <w:pPr>
        <w:pStyle w:val="a6"/>
        <w:spacing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на период до 2020 года</w:t>
      </w:r>
    </w:p>
    <w:p w:rsidR="00D50322" w:rsidRPr="007C0A54" w:rsidRDefault="00D50322" w:rsidP="00F01AD5">
      <w:pPr>
        <w:pStyle w:val="a6"/>
        <w:spacing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084B" w:rsidRPr="007C0A54" w:rsidRDefault="00932AD3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 xml:space="preserve">Основной целью </w:t>
      </w:r>
      <w:r w:rsidR="00644CA0" w:rsidRPr="007C0A54">
        <w:rPr>
          <w:rFonts w:ascii="Times New Roman" w:hAnsi="Times New Roman"/>
          <w:sz w:val="28"/>
          <w:szCs w:val="28"/>
        </w:rPr>
        <w:t xml:space="preserve">развития муниципального образования </w:t>
      </w:r>
      <w:r w:rsidRPr="007C0A54">
        <w:rPr>
          <w:rFonts w:ascii="Times New Roman" w:hAnsi="Times New Roman"/>
          <w:sz w:val="28"/>
          <w:szCs w:val="28"/>
        </w:rPr>
        <w:t>является создание условий для формирования эффективной экономики, способной обеспечить последовательное повышение уровня и качества жизни населения на основе воспроизводства и модернизации промышленного и аграрного потенциалов, развития социальной сферы и инфраструктуры муниципального образования.</w:t>
      </w:r>
    </w:p>
    <w:p w:rsidR="00D50322" w:rsidRPr="007C0A54" w:rsidRDefault="00D50322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537"/>
        <w:gridCol w:w="1292"/>
        <w:gridCol w:w="1125"/>
        <w:gridCol w:w="1134"/>
        <w:gridCol w:w="1134"/>
        <w:gridCol w:w="1134"/>
      </w:tblGrid>
      <w:tr w:rsidR="00932AD3" w:rsidRPr="007C0A54" w:rsidTr="00740619">
        <w:trPr>
          <w:trHeight w:val="592"/>
          <w:tblHeader/>
        </w:trPr>
        <w:tc>
          <w:tcPr>
            <w:tcW w:w="3537" w:type="dxa"/>
          </w:tcPr>
          <w:p w:rsidR="00932AD3" w:rsidRPr="007C0A54" w:rsidRDefault="00D50322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достижения цели</w:t>
            </w:r>
          </w:p>
        </w:tc>
        <w:tc>
          <w:tcPr>
            <w:tcW w:w="1292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25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2012 г</w:t>
            </w:r>
            <w:r w:rsidR="00D50322" w:rsidRPr="007C0A54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134" w:type="dxa"/>
          </w:tcPr>
          <w:p w:rsidR="00CE3B72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2014 г</w:t>
            </w:r>
            <w:r w:rsidR="00D50322" w:rsidRPr="007C0A54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134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2017 г</w:t>
            </w:r>
            <w:r w:rsidR="00D50322" w:rsidRPr="007C0A54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134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2020 г</w:t>
            </w:r>
            <w:r w:rsidR="00D50322" w:rsidRPr="007C0A54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</w:tr>
      <w:tr w:rsidR="00932AD3" w:rsidRPr="007C0A54" w:rsidTr="00D50322">
        <w:tc>
          <w:tcPr>
            <w:tcW w:w="3537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Pr="007C0A54">
              <w:rPr>
                <w:rFonts w:ascii="Times New Roman" w:hAnsi="Times New Roman"/>
                <w:sz w:val="24"/>
                <w:szCs w:val="24"/>
              </w:rPr>
              <w:t>занятых</w:t>
            </w:r>
            <w:proofErr w:type="gramEnd"/>
            <w:r w:rsidRPr="007C0A54">
              <w:rPr>
                <w:rFonts w:ascii="Times New Roman" w:hAnsi="Times New Roman"/>
                <w:sz w:val="24"/>
                <w:szCs w:val="24"/>
              </w:rPr>
              <w:t xml:space="preserve"> в промышленном производстве</w:t>
            </w:r>
          </w:p>
        </w:tc>
        <w:tc>
          <w:tcPr>
            <w:tcW w:w="1292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25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1134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932AD3" w:rsidRPr="007C0A54" w:rsidTr="00D50322">
        <w:tc>
          <w:tcPr>
            <w:tcW w:w="3537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Pr="007C0A54">
              <w:rPr>
                <w:rFonts w:ascii="Times New Roman" w:hAnsi="Times New Roman"/>
                <w:sz w:val="24"/>
                <w:szCs w:val="24"/>
              </w:rPr>
              <w:t>занятых</w:t>
            </w:r>
            <w:proofErr w:type="gramEnd"/>
            <w:r w:rsidRPr="007C0A54">
              <w:rPr>
                <w:rFonts w:ascii="Times New Roman" w:hAnsi="Times New Roman"/>
                <w:sz w:val="24"/>
                <w:szCs w:val="24"/>
              </w:rPr>
              <w:t xml:space="preserve"> в сельском хозяйстве</w:t>
            </w:r>
          </w:p>
        </w:tc>
        <w:tc>
          <w:tcPr>
            <w:tcW w:w="1292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25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932AD3" w:rsidRPr="007C0A54" w:rsidTr="00D50322">
        <w:tc>
          <w:tcPr>
            <w:tcW w:w="3537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Количество малых и средних предприятий</w:t>
            </w:r>
          </w:p>
        </w:tc>
        <w:tc>
          <w:tcPr>
            <w:tcW w:w="1292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25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458</w:t>
            </w:r>
          </w:p>
        </w:tc>
        <w:tc>
          <w:tcPr>
            <w:tcW w:w="1134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1134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1134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490</w:t>
            </w:r>
          </w:p>
        </w:tc>
      </w:tr>
      <w:tr w:rsidR="00932AD3" w:rsidRPr="007C0A54" w:rsidTr="00D50322">
        <w:tc>
          <w:tcPr>
            <w:tcW w:w="3537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 xml:space="preserve">Среднемесячная заработная плата </w:t>
            </w:r>
            <w:proofErr w:type="gramStart"/>
            <w:r w:rsidRPr="007C0A54">
              <w:rPr>
                <w:rFonts w:ascii="Times New Roman" w:hAnsi="Times New Roman"/>
                <w:sz w:val="24"/>
                <w:szCs w:val="24"/>
              </w:rPr>
              <w:t>занятых</w:t>
            </w:r>
            <w:proofErr w:type="gramEnd"/>
            <w:r w:rsidRPr="007C0A54">
              <w:rPr>
                <w:rFonts w:ascii="Times New Roman" w:hAnsi="Times New Roman"/>
                <w:sz w:val="24"/>
                <w:szCs w:val="24"/>
              </w:rPr>
              <w:t xml:space="preserve"> в экономике</w:t>
            </w:r>
          </w:p>
        </w:tc>
        <w:tc>
          <w:tcPr>
            <w:tcW w:w="1292" w:type="dxa"/>
          </w:tcPr>
          <w:p w:rsidR="00932AD3" w:rsidRPr="007C0A54" w:rsidRDefault="00D50322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125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14</w:t>
            </w:r>
            <w:r w:rsidR="00CE3B72" w:rsidRPr="007C0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972</w:t>
            </w:r>
          </w:p>
        </w:tc>
        <w:tc>
          <w:tcPr>
            <w:tcW w:w="1134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18</w:t>
            </w:r>
            <w:r w:rsidR="00CE3B72" w:rsidRPr="007C0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448</w:t>
            </w:r>
          </w:p>
        </w:tc>
        <w:tc>
          <w:tcPr>
            <w:tcW w:w="1134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23</w:t>
            </w:r>
            <w:r w:rsidR="00CE3B72" w:rsidRPr="007C0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060</w:t>
            </w:r>
          </w:p>
        </w:tc>
        <w:tc>
          <w:tcPr>
            <w:tcW w:w="1134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28</w:t>
            </w:r>
            <w:r w:rsidR="00CE3B72" w:rsidRPr="007C0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825</w:t>
            </w:r>
          </w:p>
        </w:tc>
      </w:tr>
      <w:tr w:rsidR="00932AD3" w:rsidRPr="007C0A54" w:rsidTr="00D50322">
        <w:tc>
          <w:tcPr>
            <w:tcW w:w="3537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Среднедушевые денежные доходы в месяц</w:t>
            </w:r>
          </w:p>
        </w:tc>
        <w:tc>
          <w:tcPr>
            <w:tcW w:w="1292" w:type="dxa"/>
          </w:tcPr>
          <w:p w:rsidR="00932AD3" w:rsidRPr="007C0A54" w:rsidRDefault="00D50322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125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7</w:t>
            </w:r>
            <w:r w:rsidR="00CE3B72" w:rsidRPr="007C0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538</w:t>
            </w:r>
          </w:p>
        </w:tc>
        <w:tc>
          <w:tcPr>
            <w:tcW w:w="1134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9</w:t>
            </w:r>
            <w:r w:rsidR="00CE3B72" w:rsidRPr="007C0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1134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11</w:t>
            </w:r>
            <w:r w:rsidR="00CE3B72" w:rsidRPr="007C0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458</w:t>
            </w:r>
          </w:p>
        </w:tc>
        <w:tc>
          <w:tcPr>
            <w:tcW w:w="1134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14</w:t>
            </w:r>
            <w:r w:rsidR="00CE3B72" w:rsidRPr="007C0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</w:tr>
    </w:tbl>
    <w:p w:rsidR="00932AD3" w:rsidRPr="007C0A54" w:rsidRDefault="00932AD3" w:rsidP="00F01AD5">
      <w:pPr>
        <w:pStyle w:val="a9"/>
        <w:spacing w:after="0" w:line="240" w:lineRule="auto"/>
        <w:jc w:val="both"/>
        <w:rPr>
          <w:sz w:val="28"/>
          <w:szCs w:val="28"/>
        </w:rPr>
      </w:pPr>
    </w:p>
    <w:p w:rsidR="00932AD3" w:rsidRPr="007C0A54" w:rsidRDefault="00932AD3" w:rsidP="00F01AD5">
      <w:pPr>
        <w:pStyle w:val="a9"/>
        <w:spacing w:after="0" w:line="240" w:lineRule="auto"/>
        <w:ind w:firstLine="709"/>
        <w:jc w:val="both"/>
        <w:rPr>
          <w:sz w:val="28"/>
          <w:szCs w:val="28"/>
        </w:rPr>
      </w:pPr>
      <w:r w:rsidRPr="007C0A54">
        <w:rPr>
          <w:sz w:val="28"/>
          <w:szCs w:val="28"/>
        </w:rPr>
        <w:t xml:space="preserve">Для </w:t>
      </w:r>
      <w:r w:rsidR="00374392" w:rsidRPr="007C0A54">
        <w:rPr>
          <w:sz w:val="28"/>
          <w:szCs w:val="28"/>
        </w:rPr>
        <w:t>достижения</w:t>
      </w:r>
      <w:r w:rsidRPr="007C0A54">
        <w:rPr>
          <w:sz w:val="28"/>
          <w:szCs w:val="28"/>
        </w:rPr>
        <w:t xml:space="preserve"> основной цели необходимо решить следующие задачи:</w:t>
      </w:r>
    </w:p>
    <w:p w:rsidR="00932AD3" w:rsidRPr="007C0A54" w:rsidRDefault="00932AD3" w:rsidP="00F01AD5">
      <w:pPr>
        <w:pStyle w:val="a9"/>
        <w:spacing w:after="0" w:line="240" w:lineRule="auto"/>
        <w:ind w:firstLine="709"/>
        <w:jc w:val="both"/>
        <w:rPr>
          <w:sz w:val="28"/>
          <w:szCs w:val="28"/>
        </w:rPr>
      </w:pPr>
      <w:r w:rsidRPr="007C0A54">
        <w:rPr>
          <w:sz w:val="28"/>
          <w:szCs w:val="28"/>
        </w:rPr>
        <w:t>Задача 1. Формирование благоприятного социального климата для деятельности и здорового образа жизни населения.</w:t>
      </w:r>
    </w:p>
    <w:p w:rsidR="00932AD3" w:rsidRPr="007C0A54" w:rsidRDefault="00932AD3" w:rsidP="00F01AD5">
      <w:pPr>
        <w:pStyle w:val="a9"/>
        <w:spacing w:after="0" w:line="240" w:lineRule="auto"/>
        <w:ind w:firstLine="709"/>
        <w:jc w:val="both"/>
        <w:rPr>
          <w:sz w:val="28"/>
          <w:szCs w:val="28"/>
        </w:rPr>
      </w:pPr>
      <w:r w:rsidRPr="007C0A54">
        <w:rPr>
          <w:sz w:val="28"/>
          <w:szCs w:val="28"/>
        </w:rPr>
        <w:t>Показателями реализации данной задачи являются:</w:t>
      </w:r>
    </w:p>
    <w:p w:rsidR="00D50322" w:rsidRPr="007C0A54" w:rsidRDefault="00D50322" w:rsidP="00F01AD5">
      <w:pPr>
        <w:pStyle w:val="a9"/>
        <w:spacing w:after="0" w:line="24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513"/>
        <w:gridCol w:w="1307"/>
        <w:gridCol w:w="1134"/>
        <w:gridCol w:w="1134"/>
        <w:gridCol w:w="1153"/>
        <w:gridCol w:w="1116"/>
      </w:tblGrid>
      <w:tr w:rsidR="00932AD3" w:rsidRPr="007C0A54" w:rsidTr="0018022B">
        <w:trPr>
          <w:trHeight w:val="145"/>
        </w:trPr>
        <w:tc>
          <w:tcPr>
            <w:tcW w:w="3513" w:type="dxa"/>
          </w:tcPr>
          <w:p w:rsidR="00932AD3" w:rsidRPr="007C0A54" w:rsidRDefault="00932AD3" w:rsidP="00D50322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Показател</w:t>
            </w:r>
            <w:r w:rsidR="0018022B" w:rsidRPr="007C0A54"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307" w:type="dxa"/>
          </w:tcPr>
          <w:p w:rsidR="00932AD3" w:rsidRPr="007C0A54" w:rsidRDefault="00932AD3" w:rsidP="00D50322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</w:tcPr>
          <w:p w:rsidR="00932AD3" w:rsidRPr="007C0A54" w:rsidRDefault="00932AD3" w:rsidP="00D50322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2012 г</w:t>
            </w:r>
            <w:r w:rsidR="0018022B" w:rsidRPr="007C0A54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134" w:type="dxa"/>
          </w:tcPr>
          <w:p w:rsidR="00932AD3" w:rsidRPr="007C0A54" w:rsidRDefault="00932AD3" w:rsidP="00D50322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2014 г</w:t>
            </w:r>
            <w:r w:rsidR="0018022B" w:rsidRPr="007C0A54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153" w:type="dxa"/>
          </w:tcPr>
          <w:p w:rsidR="00932AD3" w:rsidRPr="007C0A54" w:rsidRDefault="00932AD3" w:rsidP="00D50322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2017 г</w:t>
            </w:r>
            <w:r w:rsidR="0018022B" w:rsidRPr="007C0A54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116" w:type="dxa"/>
          </w:tcPr>
          <w:p w:rsidR="00932AD3" w:rsidRPr="007C0A54" w:rsidRDefault="00932AD3" w:rsidP="00D50322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2020 г</w:t>
            </w:r>
            <w:r w:rsidR="0018022B" w:rsidRPr="007C0A54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</w:tr>
      <w:tr w:rsidR="00932AD3" w:rsidRPr="007C0A54" w:rsidTr="0018022B">
        <w:trPr>
          <w:trHeight w:val="145"/>
        </w:trPr>
        <w:tc>
          <w:tcPr>
            <w:tcW w:w="3513" w:type="dxa"/>
          </w:tcPr>
          <w:p w:rsidR="00932AD3" w:rsidRPr="007C0A54" w:rsidRDefault="00932AD3" w:rsidP="003A34C3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 xml:space="preserve">Охват детей </w:t>
            </w:r>
            <w:r w:rsidR="003E078B" w:rsidRPr="007C0A54">
              <w:rPr>
                <w:rFonts w:ascii="Times New Roman" w:hAnsi="Times New Roman"/>
                <w:sz w:val="24"/>
                <w:szCs w:val="24"/>
              </w:rPr>
              <w:t>в возрасте 3</w:t>
            </w:r>
            <w:r w:rsidR="003E078B" w:rsidRPr="007C0A54">
              <w:rPr>
                <w:rFonts w:ascii="Times New Roman" w:hAnsi="Times New Roman"/>
                <w:sz w:val="24"/>
                <w:szCs w:val="24"/>
              </w:rPr>
              <w:noBreakHyphen/>
              <w:t>7 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лет образовательными услугами</w:t>
            </w:r>
            <w:r w:rsidR="00374392" w:rsidRPr="007C0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 xml:space="preserve">в муниципальных дошкольных образовательных </w:t>
            </w:r>
            <w:r w:rsidR="003A34C3" w:rsidRPr="007C0A54">
              <w:rPr>
                <w:rFonts w:ascii="Times New Roman" w:hAnsi="Times New Roman"/>
                <w:sz w:val="24"/>
                <w:szCs w:val="24"/>
              </w:rPr>
              <w:t>организациях</w:t>
            </w:r>
          </w:p>
        </w:tc>
        <w:tc>
          <w:tcPr>
            <w:tcW w:w="1307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74,1</w:t>
            </w:r>
          </w:p>
        </w:tc>
        <w:tc>
          <w:tcPr>
            <w:tcW w:w="1134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53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16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932AD3" w:rsidRPr="007C0A54" w:rsidTr="0018022B">
        <w:trPr>
          <w:trHeight w:val="145"/>
        </w:trPr>
        <w:tc>
          <w:tcPr>
            <w:tcW w:w="3513" w:type="dxa"/>
          </w:tcPr>
          <w:p w:rsidR="00932AD3" w:rsidRPr="007C0A54" w:rsidRDefault="00932AD3" w:rsidP="003A34C3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 xml:space="preserve">Охват детей образовательными услугами в муниципальных общеобразовательных </w:t>
            </w:r>
            <w:r w:rsidR="003A34C3" w:rsidRPr="007C0A54">
              <w:rPr>
                <w:rFonts w:ascii="Times New Roman" w:hAnsi="Times New Roman"/>
                <w:sz w:val="24"/>
                <w:szCs w:val="24"/>
              </w:rPr>
              <w:t>организациях</w:t>
            </w:r>
          </w:p>
        </w:tc>
        <w:tc>
          <w:tcPr>
            <w:tcW w:w="1307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75,7</w:t>
            </w:r>
          </w:p>
        </w:tc>
        <w:tc>
          <w:tcPr>
            <w:tcW w:w="1134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75,8</w:t>
            </w:r>
          </w:p>
        </w:tc>
        <w:tc>
          <w:tcPr>
            <w:tcW w:w="1153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1116" w:type="dxa"/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76,0</w:t>
            </w:r>
          </w:p>
        </w:tc>
      </w:tr>
      <w:tr w:rsidR="00932AD3" w:rsidRPr="007C0A54" w:rsidTr="0018022B">
        <w:trPr>
          <w:trHeight w:val="145"/>
        </w:trPr>
        <w:tc>
          <w:tcPr>
            <w:tcW w:w="3513" w:type="dxa"/>
            <w:tcBorders>
              <w:bottom w:val="single" w:sz="4" w:space="0" w:color="auto"/>
            </w:tcBorders>
          </w:tcPr>
          <w:p w:rsidR="00932AD3" w:rsidRPr="007C0A54" w:rsidRDefault="00932AD3" w:rsidP="003A34C3">
            <w:pPr>
              <w:pStyle w:val="a6"/>
              <w:keepNext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 xml:space="preserve">Охват детей образовательными услугами в муниципальных образовательных </w:t>
            </w:r>
            <w:r w:rsidR="003A34C3" w:rsidRPr="007C0A54">
              <w:rPr>
                <w:rFonts w:ascii="Times New Roman" w:hAnsi="Times New Roman"/>
                <w:sz w:val="24"/>
                <w:szCs w:val="24"/>
              </w:rPr>
              <w:t>организациях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 детей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932AD3" w:rsidRPr="007C0A54" w:rsidTr="0018022B">
        <w:trPr>
          <w:trHeight w:val="145"/>
        </w:trPr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AD3" w:rsidRPr="007C0A54" w:rsidRDefault="00932AD3" w:rsidP="0018022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7C0A54">
              <w:rPr>
                <w:rFonts w:ascii="Times New Roman" w:hAnsi="Times New Roman"/>
                <w:sz w:val="24"/>
                <w:szCs w:val="24"/>
              </w:rPr>
              <w:t>культурно-досуговых</w:t>
            </w:r>
            <w:proofErr w:type="spellEnd"/>
            <w:r w:rsidRPr="007C0A54">
              <w:rPr>
                <w:rFonts w:ascii="Times New Roman" w:hAnsi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</w:t>
            </w:r>
            <w:r w:rsidR="003860B8" w:rsidRPr="007C0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</w:t>
            </w:r>
            <w:r w:rsidR="003860B8" w:rsidRPr="007C0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</w:t>
            </w:r>
            <w:r w:rsidR="003860B8" w:rsidRPr="007C0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AD3" w:rsidRPr="007C0A54" w:rsidRDefault="00932AD3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</w:t>
            </w:r>
            <w:r w:rsidR="003860B8" w:rsidRPr="007C0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</w:tr>
      <w:tr w:rsidR="0018022B" w:rsidRPr="007C0A54" w:rsidTr="0018022B">
        <w:trPr>
          <w:trHeight w:val="145"/>
        </w:trPr>
        <w:tc>
          <w:tcPr>
            <w:tcW w:w="3513" w:type="dxa"/>
            <w:tcBorders>
              <w:top w:val="single" w:sz="4" w:space="0" w:color="auto"/>
            </w:tcBorders>
          </w:tcPr>
          <w:p w:rsidR="0018022B" w:rsidRPr="007C0A54" w:rsidRDefault="0018022B" w:rsidP="0018022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:rsidR="0018022B" w:rsidRPr="007C0A54" w:rsidRDefault="0018022B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 в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8022B" w:rsidRPr="007C0A54" w:rsidRDefault="0018022B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148 000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8022B" w:rsidRPr="007C0A54" w:rsidRDefault="0018022B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148 300</w:t>
            </w:r>
          </w:p>
        </w:tc>
        <w:tc>
          <w:tcPr>
            <w:tcW w:w="1153" w:type="dxa"/>
            <w:tcBorders>
              <w:top w:val="single" w:sz="4" w:space="0" w:color="auto"/>
            </w:tcBorders>
          </w:tcPr>
          <w:p w:rsidR="0018022B" w:rsidRPr="007C0A54" w:rsidRDefault="0018022B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148 500</w:t>
            </w:r>
          </w:p>
        </w:tc>
        <w:tc>
          <w:tcPr>
            <w:tcW w:w="1116" w:type="dxa"/>
            <w:tcBorders>
              <w:top w:val="single" w:sz="4" w:space="0" w:color="auto"/>
            </w:tcBorders>
          </w:tcPr>
          <w:p w:rsidR="0018022B" w:rsidRPr="007C0A54" w:rsidRDefault="0018022B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148 800</w:t>
            </w:r>
          </w:p>
        </w:tc>
      </w:tr>
      <w:tr w:rsidR="0018022B" w:rsidRPr="007C0A54" w:rsidTr="0018022B">
        <w:trPr>
          <w:trHeight w:val="1116"/>
        </w:trPr>
        <w:tc>
          <w:tcPr>
            <w:tcW w:w="3513" w:type="dxa"/>
          </w:tcPr>
          <w:p w:rsidR="0018022B" w:rsidRPr="007C0A54" w:rsidRDefault="0018022B" w:rsidP="0018022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Количество участников любительских формирований самодеятельного народного творчества</w:t>
            </w:r>
          </w:p>
        </w:tc>
        <w:tc>
          <w:tcPr>
            <w:tcW w:w="1307" w:type="dxa"/>
          </w:tcPr>
          <w:p w:rsidR="0018022B" w:rsidRPr="007C0A54" w:rsidRDefault="0018022B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18022B" w:rsidRPr="007C0A54" w:rsidRDefault="0018022B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3050</w:t>
            </w:r>
          </w:p>
        </w:tc>
        <w:tc>
          <w:tcPr>
            <w:tcW w:w="1134" w:type="dxa"/>
          </w:tcPr>
          <w:p w:rsidR="0018022B" w:rsidRPr="007C0A54" w:rsidRDefault="0018022B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3080</w:t>
            </w:r>
          </w:p>
        </w:tc>
        <w:tc>
          <w:tcPr>
            <w:tcW w:w="1153" w:type="dxa"/>
          </w:tcPr>
          <w:p w:rsidR="0018022B" w:rsidRPr="007C0A54" w:rsidRDefault="0018022B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3100</w:t>
            </w:r>
          </w:p>
        </w:tc>
        <w:tc>
          <w:tcPr>
            <w:tcW w:w="1116" w:type="dxa"/>
          </w:tcPr>
          <w:p w:rsidR="0018022B" w:rsidRPr="007C0A54" w:rsidRDefault="0018022B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3120</w:t>
            </w:r>
          </w:p>
        </w:tc>
      </w:tr>
      <w:tr w:rsidR="0018022B" w:rsidRPr="007C0A54" w:rsidTr="0018022B">
        <w:trPr>
          <w:trHeight w:val="558"/>
        </w:trPr>
        <w:tc>
          <w:tcPr>
            <w:tcW w:w="3513" w:type="dxa"/>
          </w:tcPr>
          <w:p w:rsidR="0018022B" w:rsidRPr="007C0A54" w:rsidRDefault="0018022B" w:rsidP="0018022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Количество детей, получающих дополнительное образование</w:t>
            </w:r>
          </w:p>
        </w:tc>
        <w:tc>
          <w:tcPr>
            <w:tcW w:w="1307" w:type="dxa"/>
          </w:tcPr>
          <w:p w:rsidR="0018022B" w:rsidRPr="007C0A54" w:rsidRDefault="0018022B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18022B" w:rsidRPr="007C0A54" w:rsidRDefault="0018022B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733</w:t>
            </w:r>
          </w:p>
        </w:tc>
        <w:tc>
          <w:tcPr>
            <w:tcW w:w="1134" w:type="dxa"/>
          </w:tcPr>
          <w:p w:rsidR="0018022B" w:rsidRPr="007C0A54" w:rsidRDefault="0018022B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739</w:t>
            </w:r>
          </w:p>
        </w:tc>
        <w:tc>
          <w:tcPr>
            <w:tcW w:w="1153" w:type="dxa"/>
          </w:tcPr>
          <w:p w:rsidR="0018022B" w:rsidRPr="007C0A54" w:rsidRDefault="0018022B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116" w:type="dxa"/>
          </w:tcPr>
          <w:p w:rsidR="0018022B" w:rsidRPr="007C0A54" w:rsidRDefault="0018022B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  <w:tr w:rsidR="0018022B" w:rsidRPr="007C0A54" w:rsidTr="0018022B">
        <w:trPr>
          <w:trHeight w:val="1116"/>
        </w:trPr>
        <w:tc>
          <w:tcPr>
            <w:tcW w:w="3513" w:type="dxa"/>
          </w:tcPr>
          <w:p w:rsidR="0018022B" w:rsidRPr="007C0A54" w:rsidRDefault="0018022B" w:rsidP="0018022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Количество лиц, систематически занимающихся физической культурой и спортом</w:t>
            </w:r>
          </w:p>
        </w:tc>
        <w:tc>
          <w:tcPr>
            <w:tcW w:w="1307" w:type="dxa"/>
          </w:tcPr>
          <w:p w:rsidR="0018022B" w:rsidRPr="007C0A54" w:rsidRDefault="0018022B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18022B" w:rsidRPr="007C0A54" w:rsidRDefault="0018022B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3 190</w:t>
            </w:r>
          </w:p>
        </w:tc>
        <w:tc>
          <w:tcPr>
            <w:tcW w:w="1134" w:type="dxa"/>
          </w:tcPr>
          <w:p w:rsidR="0018022B" w:rsidRPr="007C0A54" w:rsidRDefault="0018022B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3 200</w:t>
            </w:r>
          </w:p>
        </w:tc>
        <w:tc>
          <w:tcPr>
            <w:tcW w:w="1153" w:type="dxa"/>
          </w:tcPr>
          <w:p w:rsidR="0018022B" w:rsidRPr="007C0A54" w:rsidRDefault="0018022B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3 300</w:t>
            </w:r>
          </w:p>
        </w:tc>
        <w:tc>
          <w:tcPr>
            <w:tcW w:w="1116" w:type="dxa"/>
          </w:tcPr>
          <w:p w:rsidR="0018022B" w:rsidRPr="007C0A54" w:rsidRDefault="0018022B" w:rsidP="00D5032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3 300</w:t>
            </w:r>
          </w:p>
        </w:tc>
      </w:tr>
    </w:tbl>
    <w:p w:rsidR="00932AD3" w:rsidRPr="007C0A54" w:rsidRDefault="00932AD3" w:rsidP="00F01AD5">
      <w:pPr>
        <w:pStyle w:val="a6"/>
        <w:spacing w:line="240" w:lineRule="auto"/>
        <w:rPr>
          <w:rFonts w:ascii="Times New Roman" w:hAnsi="Times New Roman"/>
          <w:sz w:val="28"/>
          <w:szCs w:val="28"/>
        </w:rPr>
      </w:pPr>
    </w:p>
    <w:p w:rsidR="00932AD3" w:rsidRPr="007C0A54" w:rsidRDefault="00932AD3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Мероприятиями по решению указанной задачи являются:</w:t>
      </w:r>
    </w:p>
    <w:p w:rsidR="00932AD3" w:rsidRPr="007C0A54" w:rsidRDefault="00932AD3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Мероприятие 1. Развитие материальной базы и техническое переоснащение объектов образования, создание эффективной системы обучения в школах работе с современными информационными технологиями.</w:t>
      </w:r>
    </w:p>
    <w:p w:rsidR="00CC5752" w:rsidRPr="007C0A54" w:rsidRDefault="00CC5752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Предполагается выполнение следующих  действий:</w:t>
      </w:r>
    </w:p>
    <w:p w:rsidR="00CC5752" w:rsidRPr="007C0A54" w:rsidRDefault="00CC5752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 xml:space="preserve">- привлечение в образовательные </w:t>
      </w:r>
      <w:r w:rsidR="003A34C3" w:rsidRPr="007C0A54">
        <w:rPr>
          <w:rFonts w:ascii="Times New Roman" w:hAnsi="Times New Roman"/>
          <w:sz w:val="28"/>
          <w:szCs w:val="28"/>
        </w:rPr>
        <w:t>организации</w:t>
      </w:r>
      <w:r w:rsidRPr="007C0A54">
        <w:rPr>
          <w:rFonts w:ascii="Times New Roman" w:hAnsi="Times New Roman"/>
          <w:sz w:val="28"/>
          <w:szCs w:val="28"/>
        </w:rPr>
        <w:t xml:space="preserve"> молодых специалистов путем направления на учебу в </w:t>
      </w:r>
      <w:proofErr w:type="spellStart"/>
      <w:r w:rsidR="003A34C3" w:rsidRPr="007C0A54">
        <w:rPr>
          <w:rFonts w:ascii="Times New Roman" w:hAnsi="Times New Roman"/>
          <w:sz w:val="28"/>
          <w:szCs w:val="28"/>
        </w:rPr>
        <w:t>организации</w:t>
      </w:r>
      <w:r w:rsidRPr="007C0A54">
        <w:rPr>
          <w:rFonts w:ascii="Times New Roman" w:hAnsi="Times New Roman"/>
          <w:sz w:val="28"/>
          <w:szCs w:val="28"/>
        </w:rPr>
        <w:t>я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профессионального образования на педагогические специальности выпускников общеобразовательных </w:t>
      </w:r>
      <w:r w:rsidR="003A34C3" w:rsidRPr="007C0A54">
        <w:rPr>
          <w:rFonts w:ascii="Times New Roman" w:hAnsi="Times New Roman"/>
          <w:sz w:val="28"/>
          <w:szCs w:val="28"/>
        </w:rPr>
        <w:t>организаций</w:t>
      </w:r>
      <w:r w:rsidRPr="007C0A54">
        <w:rPr>
          <w:rFonts w:ascii="Times New Roman" w:hAnsi="Times New Roman"/>
          <w:sz w:val="28"/>
          <w:szCs w:val="28"/>
        </w:rPr>
        <w:t xml:space="preserve"> Кимрского района с условием выплаты ежемесячных стипендий, выделения квартир молодым специалистам;</w:t>
      </w:r>
    </w:p>
    <w:p w:rsidR="00CC5752" w:rsidRPr="007C0A54" w:rsidRDefault="00CC5752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 строительство муниципально</w:t>
      </w:r>
      <w:r w:rsidR="003A34C3" w:rsidRPr="007C0A54">
        <w:rPr>
          <w:rFonts w:ascii="Times New Roman" w:hAnsi="Times New Roman"/>
          <w:sz w:val="28"/>
          <w:szCs w:val="28"/>
        </w:rPr>
        <w:t>й</w:t>
      </w:r>
      <w:r w:rsidRPr="007C0A54">
        <w:rPr>
          <w:rFonts w:ascii="Times New Roman" w:hAnsi="Times New Roman"/>
          <w:sz w:val="28"/>
          <w:szCs w:val="28"/>
        </w:rPr>
        <w:t xml:space="preserve"> дошкольно</w:t>
      </w:r>
      <w:r w:rsidR="003A34C3" w:rsidRPr="007C0A54">
        <w:rPr>
          <w:rFonts w:ascii="Times New Roman" w:hAnsi="Times New Roman"/>
          <w:sz w:val="28"/>
          <w:szCs w:val="28"/>
        </w:rPr>
        <w:t>й</w:t>
      </w:r>
      <w:r w:rsidRPr="007C0A54">
        <w:rPr>
          <w:rFonts w:ascii="Times New Roman" w:hAnsi="Times New Roman"/>
          <w:sz w:val="28"/>
          <w:szCs w:val="28"/>
        </w:rPr>
        <w:t xml:space="preserve"> образовательно</w:t>
      </w:r>
      <w:r w:rsidR="003A34C3" w:rsidRPr="007C0A54">
        <w:rPr>
          <w:rFonts w:ascii="Times New Roman" w:hAnsi="Times New Roman"/>
          <w:sz w:val="28"/>
          <w:szCs w:val="28"/>
        </w:rPr>
        <w:t>й</w:t>
      </w:r>
      <w:r w:rsidRPr="007C0A54">
        <w:rPr>
          <w:rFonts w:ascii="Times New Roman" w:hAnsi="Times New Roman"/>
          <w:sz w:val="28"/>
          <w:szCs w:val="28"/>
        </w:rPr>
        <w:t xml:space="preserve"> </w:t>
      </w:r>
      <w:r w:rsidR="003A34C3" w:rsidRPr="007C0A54">
        <w:rPr>
          <w:rFonts w:ascii="Times New Roman" w:hAnsi="Times New Roman"/>
          <w:sz w:val="28"/>
          <w:szCs w:val="28"/>
        </w:rPr>
        <w:t>организации</w:t>
      </w:r>
      <w:r w:rsidRPr="007C0A5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7C0A54">
        <w:rPr>
          <w:rFonts w:ascii="Times New Roman" w:hAnsi="Times New Roman"/>
          <w:sz w:val="28"/>
          <w:szCs w:val="28"/>
        </w:rPr>
        <w:t>Неклюдовском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</w:t>
      </w:r>
      <w:r w:rsidR="003A34C3" w:rsidRPr="007C0A54">
        <w:rPr>
          <w:rFonts w:ascii="Times New Roman" w:hAnsi="Times New Roman"/>
          <w:sz w:val="28"/>
          <w:szCs w:val="28"/>
        </w:rPr>
        <w:t>сельском поселении</w:t>
      </w:r>
      <w:r w:rsidRPr="007C0A54">
        <w:rPr>
          <w:rFonts w:ascii="Times New Roman" w:hAnsi="Times New Roman"/>
          <w:sz w:val="28"/>
          <w:szCs w:val="28"/>
        </w:rPr>
        <w:t>: 2013</w:t>
      </w:r>
      <w:r w:rsidR="007A7709" w:rsidRPr="007C0A54">
        <w:rPr>
          <w:rFonts w:ascii="Times New Roman" w:hAnsi="Times New Roman"/>
          <w:sz w:val="28"/>
          <w:szCs w:val="28"/>
        </w:rPr>
        <w:t xml:space="preserve"> </w:t>
      </w:r>
      <w:r w:rsidRPr="007C0A54">
        <w:rPr>
          <w:rFonts w:ascii="Times New Roman" w:hAnsi="Times New Roman"/>
          <w:sz w:val="28"/>
          <w:szCs w:val="28"/>
        </w:rPr>
        <w:t xml:space="preserve">год – изготовление проектно-сметной документации, </w:t>
      </w:r>
      <w:smartTag w:uri="urn:schemas-microsoft-com:office:smarttags" w:element="metricconverter">
        <w:smartTagPr>
          <w:attr w:name="ProductID" w:val="2014 г"/>
        </w:smartTagPr>
        <w:r w:rsidRPr="007C0A54">
          <w:rPr>
            <w:rFonts w:ascii="Times New Roman" w:hAnsi="Times New Roman"/>
            <w:sz w:val="28"/>
            <w:szCs w:val="28"/>
          </w:rPr>
          <w:t>2014 год</w:t>
        </w:r>
      </w:smartTag>
      <w:r w:rsidRPr="007C0A54">
        <w:rPr>
          <w:rFonts w:ascii="Times New Roman" w:hAnsi="Times New Roman"/>
          <w:sz w:val="28"/>
          <w:szCs w:val="28"/>
        </w:rPr>
        <w:t xml:space="preserve"> – начало строительства;</w:t>
      </w:r>
    </w:p>
    <w:p w:rsidR="00CC5752" w:rsidRPr="007C0A54" w:rsidRDefault="00CC5752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 капитальный ремонт спортивных залов: 2020</w:t>
      </w:r>
      <w:r w:rsidR="007A7709" w:rsidRPr="007C0A54">
        <w:rPr>
          <w:rFonts w:ascii="Times New Roman" w:hAnsi="Times New Roman"/>
          <w:sz w:val="28"/>
          <w:szCs w:val="28"/>
        </w:rPr>
        <w:t xml:space="preserve"> </w:t>
      </w:r>
      <w:r w:rsidRPr="007C0A54">
        <w:rPr>
          <w:rFonts w:ascii="Times New Roman" w:hAnsi="Times New Roman"/>
          <w:sz w:val="28"/>
          <w:szCs w:val="28"/>
        </w:rPr>
        <w:t>г</w:t>
      </w:r>
      <w:r w:rsidR="007A7709" w:rsidRPr="007C0A54">
        <w:rPr>
          <w:rFonts w:ascii="Times New Roman" w:hAnsi="Times New Roman"/>
          <w:sz w:val="28"/>
          <w:szCs w:val="28"/>
        </w:rPr>
        <w:t>од</w:t>
      </w:r>
      <w:r w:rsidRPr="007C0A54">
        <w:rPr>
          <w:rFonts w:ascii="Times New Roman" w:hAnsi="Times New Roman"/>
          <w:sz w:val="28"/>
          <w:szCs w:val="28"/>
        </w:rPr>
        <w:t xml:space="preserve"> –</w:t>
      </w:r>
      <w:r w:rsidR="00D31892" w:rsidRPr="007C0A54">
        <w:rPr>
          <w:rFonts w:ascii="Times New Roman" w:hAnsi="Times New Roman"/>
          <w:sz w:val="28"/>
          <w:szCs w:val="28"/>
        </w:rPr>
        <w:t xml:space="preserve"> </w:t>
      </w:r>
      <w:r w:rsidR="003A34C3" w:rsidRPr="007C0A54">
        <w:rPr>
          <w:rFonts w:ascii="Times New Roman" w:hAnsi="Times New Roman"/>
          <w:sz w:val="28"/>
          <w:szCs w:val="28"/>
        </w:rPr>
        <w:t>м</w:t>
      </w:r>
      <w:r w:rsidR="004471BC" w:rsidRPr="007C0A54">
        <w:rPr>
          <w:rFonts w:ascii="Times New Roman" w:hAnsi="Times New Roman"/>
          <w:sz w:val="28"/>
          <w:szCs w:val="28"/>
        </w:rPr>
        <w:t>униципальн</w:t>
      </w:r>
      <w:r w:rsidR="003A34C3" w:rsidRPr="007C0A54">
        <w:rPr>
          <w:rFonts w:ascii="Times New Roman" w:hAnsi="Times New Roman"/>
          <w:sz w:val="28"/>
          <w:szCs w:val="28"/>
        </w:rPr>
        <w:t>ая</w:t>
      </w:r>
      <w:r w:rsidR="004471BC" w:rsidRPr="007C0A54">
        <w:rPr>
          <w:rFonts w:ascii="Times New Roman" w:hAnsi="Times New Roman"/>
          <w:sz w:val="28"/>
          <w:szCs w:val="28"/>
        </w:rPr>
        <w:t xml:space="preserve"> общеобразовательн</w:t>
      </w:r>
      <w:r w:rsidR="003A34C3" w:rsidRPr="007C0A54">
        <w:rPr>
          <w:rFonts w:ascii="Times New Roman" w:hAnsi="Times New Roman"/>
          <w:sz w:val="28"/>
          <w:szCs w:val="28"/>
        </w:rPr>
        <w:t>ая</w:t>
      </w:r>
      <w:r w:rsidR="004471BC" w:rsidRPr="007C0A54">
        <w:rPr>
          <w:rFonts w:ascii="Times New Roman" w:hAnsi="Times New Roman"/>
          <w:sz w:val="28"/>
          <w:szCs w:val="28"/>
        </w:rPr>
        <w:t xml:space="preserve"> </w:t>
      </w:r>
      <w:r w:rsidR="003A34C3" w:rsidRPr="007C0A54">
        <w:rPr>
          <w:rFonts w:ascii="Times New Roman" w:hAnsi="Times New Roman"/>
          <w:sz w:val="28"/>
          <w:szCs w:val="28"/>
        </w:rPr>
        <w:t>организация</w:t>
      </w:r>
      <w:r w:rsidRPr="007C0A54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7C0A54">
        <w:rPr>
          <w:rFonts w:ascii="Times New Roman" w:hAnsi="Times New Roman"/>
          <w:sz w:val="28"/>
          <w:szCs w:val="28"/>
        </w:rPr>
        <w:t>Титовская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</w:t>
      </w:r>
      <w:r w:rsidR="00D31892" w:rsidRPr="007C0A54">
        <w:rPr>
          <w:rFonts w:ascii="Times New Roman" w:hAnsi="Times New Roman"/>
          <w:sz w:val="28"/>
          <w:szCs w:val="28"/>
        </w:rPr>
        <w:t>средняя общеобразовательная школа</w:t>
      </w:r>
      <w:r w:rsidRPr="007C0A54">
        <w:rPr>
          <w:rFonts w:ascii="Times New Roman" w:hAnsi="Times New Roman"/>
          <w:sz w:val="28"/>
          <w:szCs w:val="28"/>
        </w:rPr>
        <w:t>»;</w:t>
      </w:r>
    </w:p>
    <w:p w:rsidR="00CC5752" w:rsidRPr="007C0A54" w:rsidRDefault="007A7709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 xml:space="preserve">- </w:t>
      </w:r>
      <w:r w:rsidR="00CC5752" w:rsidRPr="007C0A54">
        <w:rPr>
          <w:rFonts w:ascii="Times New Roman" w:hAnsi="Times New Roman"/>
          <w:sz w:val="28"/>
          <w:szCs w:val="28"/>
        </w:rPr>
        <w:t>капитальный ремонт кровли: 2014</w:t>
      </w:r>
      <w:r w:rsidRPr="007C0A54">
        <w:rPr>
          <w:rFonts w:ascii="Times New Roman" w:hAnsi="Times New Roman"/>
          <w:sz w:val="28"/>
          <w:szCs w:val="28"/>
        </w:rPr>
        <w:t xml:space="preserve"> </w:t>
      </w:r>
      <w:r w:rsidR="00CC5752" w:rsidRPr="007C0A54">
        <w:rPr>
          <w:rFonts w:ascii="Times New Roman" w:hAnsi="Times New Roman"/>
          <w:sz w:val="28"/>
          <w:szCs w:val="28"/>
        </w:rPr>
        <w:t>г</w:t>
      </w:r>
      <w:r w:rsidRPr="007C0A54">
        <w:rPr>
          <w:rFonts w:ascii="Times New Roman" w:hAnsi="Times New Roman"/>
          <w:sz w:val="28"/>
          <w:szCs w:val="28"/>
        </w:rPr>
        <w:t>од</w:t>
      </w:r>
      <w:r w:rsidR="00CC5752" w:rsidRPr="007C0A54">
        <w:rPr>
          <w:rFonts w:ascii="Times New Roman" w:hAnsi="Times New Roman"/>
          <w:sz w:val="28"/>
          <w:szCs w:val="28"/>
        </w:rPr>
        <w:t xml:space="preserve"> – </w:t>
      </w:r>
      <w:r w:rsidR="003A34C3" w:rsidRPr="007C0A54">
        <w:rPr>
          <w:rFonts w:ascii="Times New Roman" w:hAnsi="Times New Roman"/>
          <w:sz w:val="28"/>
          <w:szCs w:val="28"/>
        </w:rPr>
        <w:t>муниципальная общеобразовательная организация</w:t>
      </w:r>
      <w:r w:rsidR="00CC5752" w:rsidRPr="007C0A54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CC5752" w:rsidRPr="007C0A54">
        <w:rPr>
          <w:rFonts w:ascii="Times New Roman" w:hAnsi="Times New Roman"/>
          <w:sz w:val="28"/>
          <w:szCs w:val="28"/>
        </w:rPr>
        <w:t>Неклюдовская</w:t>
      </w:r>
      <w:proofErr w:type="spellEnd"/>
      <w:r w:rsidR="00CC5752" w:rsidRPr="007C0A54">
        <w:rPr>
          <w:rFonts w:ascii="Times New Roman" w:hAnsi="Times New Roman"/>
          <w:sz w:val="28"/>
          <w:szCs w:val="28"/>
        </w:rPr>
        <w:t xml:space="preserve"> </w:t>
      </w:r>
      <w:r w:rsidR="00BA21AE" w:rsidRPr="007C0A54">
        <w:rPr>
          <w:rFonts w:ascii="Times New Roman" w:hAnsi="Times New Roman"/>
          <w:sz w:val="28"/>
          <w:szCs w:val="28"/>
        </w:rPr>
        <w:t>средняя общеобразовательная школа»;</w:t>
      </w:r>
    </w:p>
    <w:p w:rsidR="0018022B" w:rsidRPr="007C0A54" w:rsidRDefault="007A7709" w:rsidP="0018022B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 xml:space="preserve">- </w:t>
      </w:r>
      <w:r w:rsidR="00CC5752" w:rsidRPr="007C0A54">
        <w:rPr>
          <w:rFonts w:ascii="Times New Roman" w:hAnsi="Times New Roman"/>
          <w:sz w:val="28"/>
          <w:szCs w:val="28"/>
        </w:rPr>
        <w:t xml:space="preserve">приобретение мягкого инвентаря: </w:t>
      </w:r>
      <w:r w:rsidRPr="007C0A54">
        <w:rPr>
          <w:rFonts w:ascii="Times New Roman" w:hAnsi="Times New Roman"/>
          <w:sz w:val="28"/>
          <w:szCs w:val="28"/>
        </w:rPr>
        <w:t xml:space="preserve">до </w:t>
      </w:r>
      <w:r w:rsidR="00CC5752" w:rsidRPr="007C0A54">
        <w:rPr>
          <w:rFonts w:ascii="Times New Roman" w:hAnsi="Times New Roman"/>
          <w:sz w:val="28"/>
          <w:szCs w:val="28"/>
        </w:rPr>
        <w:t>2020 г</w:t>
      </w:r>
      <w:r w:rsidRPr="007C0A54">
        <w:rPr>
          <w:rFonts w:ascii="Times New Roman" w:hAnsi="Times New Roman"/>
          <w:sz w:val="28"/>
          <w:szCs w:val="28"/>
        </w:rPr>
        <w:t>ода</w:t>
      </w:r>
      <w:r w:rsidR="00A11AF8" w:rsidRPr="007C0A54">
        <w:rPr>
          <w:rFonts w:ascii="Times New Roman" w:hAnsi="Times New Roman"/>
          <w:sz w:val="28"/>
          <w:szCs w:val="28"/>
        </w:rPr>
        <w:t xml:space="preserve"> –</w:t>
      </w:r>
      <w:r w:rsidR="00CC5752" w:rsidRPr="007C0A54">
        <w:rPr>
          <w:rFonts w:ascii="Times New Roman" w:hAnsi="Times New Roman"/>
          <w:sz w:val="28"/>
          <w:szCs w:val="28"/>
        </w:rPr>
        <w:t xml:space="preserve"> </w:t>
      </w:r>
      <w:r w:rsidR="003A34C3" w:rsidRPr="007C0A54">
        <w:rPr>
          <w:rFonts w:ascii="Times New Roman" w:hAnsi="Times New Roman"/>
          <w:sz w:val="28"/>
          <w:szCs w:val="28"/>
        </w:rPr>
        <w:t>м</w:t>
      </w:r>
      <w:r w:rsidR="00A11AF8" w:rsidRPr="007C0A54">
        <w:rPr>
          <w:rFonts w:ascii="Times New Roman" w:hAnsi="Times New Roman"/>
          <w:sz w:val="28"/>
          <w:szCs w:val="28"/>
        </w:rPr>
        <w:t>униципальн</w:t>
      </w:r>
      <w:r w:rsidR="003A34C3" w:rsidRPr="007C0A54">
        <w:rPr>
          <w:rFonts w:ascii="Times New Roman" w:hAnsi="Times New Roman"/>
          <w:sz w:val="28"/>
          <w:szCs w:val="28"/>
        </w:rPr>
        <w:t>ая</w:t>
      </w:r>
      <w:r w:rsidR="00A11AF8" w:rsidRPr="007C0A54">
        <w:rPr>
          <w:rFonts w:ascii="Times New Roman" w:hAnsi="Times New Roman"/>
          <w:sz w:val="28"/>
          <w:szCs w:val="28"/>
        </w:rPr>
        <w:t xml:space="preserve"> дошкольн</w:t>
      </w:r>
      <w:r w:rsidR="003A34C3" w:rsidRPr="007C0A54">
        <w:rPr>
          <w:rFonts w:ascii="Times New Roman" w:hAnsi="Times New Roman"/>
          <w:sz w:val="28"/>
          <w:szCs w:val="28"/>
        </w:rPr>
        <w:t>ая</w:t>
      </w:r>
      <w:r w:rsidR="00A11AF8" w:rsidRPr="007C0A54">
        <w:rPr>
          <w:rFonts w:ascii="Times New Roman" w:hAnsi="Times New Roman"/>
          <w:sz w:val="28"/>
          <w:szCs w:val="28"/>
        </w:rPr>
        <w:t xml:space="preserve"> образовательн</w:t>
      </w:r>
      <w:r w:rsidR="003A34C3" w:rsidRPr="007C0A54">
        <w:rPr>
          <w:rFonts w:ascii="Times New Roman" w:hAnsi="Times New Roman"/>
          <w:sz w:val="28"/>
          <w:szCs w:val="28"/>
        </w:rPr>
        <w:t>ая</w:t>
      </w:r>
      <w:r w:rsidR="00A11AF8" w:rsidRPr="007C0A54">
        <w:rPr>
          <w:rFonts w:ascii="Times New Roman" w:hAnsi="Times New Roman"/>
          <w:sz w:val="28"/>
          <w:szCs w:val="28"/>
        </w:rPr>
        <w:t xml:space="preserve"> </w:t>
      </w:r>
      <w:r w:rsidR="003A34C3" w:rsidRPr="007C0A54">
        <w:rPr>
          <w:rFonts w:ascii="Times New Roman" w:hAnsi="Times New Roman"/>
          <w:sz w:val="28"/>
          <w:szCs w:val="28"/>
        </w:rPr>
        <w:t>организация</w:t>
      </w:r>
      <w:r w:rsidR="00A11AF8" w:rsidRPr="007C0A54">
        <w:rPr>
          <w:rFonts w:ascii="Times New Roman" w:hAnsi="Times New Roman"/>
          <w:sz w:val="28"/>
          <w:szCs w:val="28"/>
        </w:rPr>
        <w:t xml:space="preserve"> детский сад № 1</w:t>
      </w:r>
      <w:r w:rsidR="00CC5752" w:rsidRPr="007C0A54">
        <w:rPr>
          <w:rFonts w:ascii="Times New Roman" w:hAnsi="Times New Roman"/>
          <w:sz w:val="28"/>
          <w:szCs w:val="28"/>
        </w:rPr>
        <w:t xml:space="preserve"> «Гнездышко», </w:t>
      </w:r>
      <w:r w:rsidR="003A34C3" w:rsidRPr="007C0A54">
        <w:rPr>
          <w:rFonts w:ascii="Times New Roman" w:hAnsi="Times New Roman"/>
          <w:sz w:val="28"/>
          <w:szCs w:val="28"/>
        </w:rPr>
        <w:t xml:space="preserve">муниципальная дошкольная образовательная организация </w:t>
      </w:r>
      <w:r w:rsidR="00B44C09" w:rsidRPr="007C0A54">
        <w:rPr>
          <w:rFonts w:ascii="Times New Roman" w:hAnsi="Times New Roman"/>
          <w:sz w:val="28"/>
          <w:szCs w:val="28"/>
        </w:rPr>
        <w:t xml:space="preserve">детский сад № 5 </w:t>
      </w:r>
      <w:r w:rsidR="00CC5752" w:rsidRPr="007C0A54">
        <w:rPr>
          <w:rFonts w:ascii="Times New Roman" w:hAnsi="Times New Roman"/>
          <w:sz w:val="28"/>
          <w:szCs w:val="28"/>
        </w:rPr>
        <w:t xml:space="preserve">«Василек», </w:t>
      </w:r>
      <w:r w:rsidR="003A34C3" w:rsidRPr="007C0A54">
        <w:rPr>
          <w:rFonts w:ascii="Times New Roman" w:hAnsi="Times New Roman"/>
          <w:sz w:val="28"/>
          <w:szCs w:val="28"/>
        </w:rPr>
        <w:t xml:space="preserve">муниципальная дошкольная образовательная организация </w:t>
      </w:r>
      <w:r w:rsidR="00B44C09" w:rsidRPr="007C0A54">
        <w:rPr>
          <w:rFonts w:ascii="Times New Roman" w:hAnsi="Times New Roman"/>
          <w:sz w:val="28"/>
          <w:szCs w:val="28"/>
        </w:rPr>
        <w:t>детский сад № 3</w:t>
      </w:r>
      <w:r w:rsidR="00CC5752" w:rsidRPr="007C0A54">
        <w:rPr>
          <w:rFonts w:ascii="Times New Roman" w:hAnsi="Times New Roman"/>
          <w:sz w:val="28"/>
          <w:szCs w:val="28"/>
        </w:rPr>
        <w:t xml:space="preserve"> «Солнышко», </w:t>
      </w:r>
      <w:r w:rsidR="003A34C3" w:rsidRPr="007C0A54">
        <w:rPr>
          <w:rFonts w:ascii="Times New Roman" w:hAnsi="Times New Roman"/>
          <w:sz w:val="28"/>
          <w:szCs w:val="28"/>
        </w:rPr>
        <w:t xml:space="preserve">муниципальная дошкольная образовательная организация </w:t>
      </w:r>
      <w:r w:rsidR="008D414F" w:rsidRPr="007C0A54">
        <w:rPr>
          <w:rFonts w:ascii="Times New Roman" w:hAnsi="Times New Roman"/>
          <w:sz w:val="28"/>
          <w:szCs w:val="28"/>
        </w:rPr>
        <w:t>е детский сад</w:t>
      </w:r>
      <w:r w:rsidR="00CC5752" w:rsidRPr="007C0A54">
        <w:rPr>
          <w:rFonts w:ascii="Times New Roman" w:hAnsi="Times New Roman"/>
          <w:sz w:val="28"/>
          <w:szCs w:val="28"/>
        </w:rPr>
        <w:t xml:space="preserve"> «Тополек».</w:t>
      </w:r>
    </w:p>
    <w:p w:rsidR="007C06A4" w:rsidRPr="007C0A54" w:rsidRDefault="007C06A4" w:rsidP="0018022B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8022B" w:rsidRPr="007C0A54" w:rsidRDefault="00932AD3" w:rsidP="007C06A4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Показателями реализац</w:t>
      </w:r>
      <w:r w:rsidR="0018022B" w:rsidRPr="007C0A54">
        <w:rPr>
          <w:rFonts w:ascii="Times New Roman" w:hAnsi="Times New Roman"/>
          <w:sz w:val="28"/>
          <w:szCs w:val="28"/>
        </w:rPr>
        <w:t>ии данного мероприятия являются:</w:t>
      </w:r>
    </w:p>
    <w:p w:rsidR="007C06A4" w:rsidRPr="007C0A54" w:rsidRDefault="007C06A4" w:rsidP="007C06A4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39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064"/>
        <w:gridCol w:w="1395"/>
        <w:gridCol w:w="1087"/>
        <w:gridCol w:w="960"/>
        <w:gridCol w:w="959"/>
        <w:gridCol w:w="926"/>
      </w:tblGrid>
      <w:tr w:rsidR="00932AD3" w:rsidRPr="007C0A54" w:rsidTr="006E7874">
        <w:trPr>
          <w:trHeight w:val="68"/>
        </w:trPr>
        <w:tc>
          <w:tcPr>
            <w:tcW w:w="4064" w:type="dxa"/>
          </w:tcPr>
          <w:p w:rsidR="00932AD3" w:rsidRPr="007C0A54" w:rsidRDefault="00932AD3" w:rsidP="0018022B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Показател</w:t>
            </w:r>
            <w:r w:rsidR="0018022B" w:rsidRPr="007C0A54"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395" w:type="dxa"/>
          </w:tcPr>
          <w:p w:rsidR="00932AD3" w:rsidRPr="007C0A54" w:rsidRDefault="00932AD3" w:rsidP="0018022B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7" w:type="dxa"/>
          </w:tcPr>
          <w:p w:rsidR="00932AD3" w:rsidRPr="007C0A54" w:rsidRDefault="00932AD3" w:rsidP="0018022B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2012 г</w:t>
            </w:r>
            <w:r w:rsidR="0018022B" w:rsidRPr="007C0A54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960" w:type="dxa"/>
          </w:tcPr>
          <w:p w:rsidR="00932AD3" w:rsidRPr="007C0A54" w:rsidRDefault="00932AD3" w:rsidP="0018022B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2014 г</w:t>
            </w:r>
            <w:r w:rsidR="0018022B" w:rsidRPr="007C0A54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959" w:type="dxa"/>
          </w:tcPr>
          <w:p w:rsidR="00932AD3" w:rsidRPr="007C0A54" w:rsidRDefault="00932AD3" w:rsidP="0018022B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2017 г</w:t>
            </w:r>
            <w:r w:rsidR="0018022B" w:rsidRPr="007C0A54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926" w:type="dxa"/>
          </w:tcPr>
          <w:p w:rsidR="00932AD3" w:rsidRPr="007C0A54" w:rsidRDefault="00932AD3" w:rsidP="0018022B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2020 г</w:t>
            </w:r>
            <w:r w:rsidR="0018022B" w:rsidRPr="007C0A54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</w:tr>
      <w:tr w:rsidR="00F14F42" w:rsidRPr="007C0A54" w:rsidTr="006E7874">
        <w:trPr>
          <w:trHeight w:val="68"/>
        </w:trPr>
        <w:tc>
          <w:tcPr>
            <w:tcW w:w="4064" w:type="dxa"/>
          </w:tcPr>
          <w:p w:rsidR="00F14F42" w:rsidRPr="007C0A54" w:rsidRDefault="00F14F42" w:rsidP="0095714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F14F42" w:rsidRPr="007C0A54" w:rsidRDefault="00F14F42" w:rsidP="0095714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7" w:type="dxa"/>
          </w:tcPr>
          <w:p w:rsidR="00F14F42" w:rsidRPr="007C0A54" w:rsidRDefault="00F14F42" w:rsidP="0095714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</w:tcPr>
          <w:p w:rsidR="00F14F42" w:rsidRPr="007C0A54" w:rsidRDefault="00F14F42" w:rsidP="0095714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9" w:type="dxa"/>
          </w:tcPr>
          <w:p w:rsidR="00F14F42" w:rsidRPr="007C0A54" w:rsidRDefault="00F14F42" w:rsidP="0095714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6" w:type="dxa"/>
          </w:tcPr>
          <w:p w:rsidR="00F14F42" w:rsidRPr="007C0A54" w:rsidRDefault="00F14F42" w:rsidP="0095714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14F42" w:rsidRPr="006E7874" w:rsidTr="006E7874">
        <w:trPr>
          <w:trHeight w:val="428"/>
        </w:trPr>
        <w:tc>
          <w:tcPr>
            <w:tcW w:w="4064" w:type="dxa"/>
          </w:tcPr>
          <w:p w:rsidR="00F14F42" w:rsidRPr="006E7874" w:rsidRDefault="00F14F42" w:rsidP="003A34C3">
            <w:pPr>
              <w:pStyle w:val="a6"/>
              <w:spacing w:line="240" w:lineRule="auto"/>
              <w:jc w:val="left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Количество образовательных организаций, требующих капитального ремонта</w:t>
            </w:r>
          </w:p>
        </w:tc>
        <w:tc>
          <w:tcPr>
            <w:tcW w:w="1395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единиц</w:t>
            </w:r>
          </w:p>
        </w:tc>
        <w:tc>
          <w:tcPr>
            <w:tcW w:w="1087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787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60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787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59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787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26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7874">
              <w:rPr>
                <w:rFonts w:ascii="Times New Roman" w:hAnsi="Times New Roman"/>
                <w:b/>
              </w:rPr>
              <w:t>-</w:t>
            </w:r>
          </w:p>
        </w:tc>
      </w:tr>
      <w:tr w:rsidR="00F14F42" w:rsidRPr="006E7874" w:rsidTr="006E7874">
        <w:trPr>
          <w:trHeight w:val="516"/>
        </w:trPr>
        <w:tc>
          <w:tcPr>
            <w:tcW w:w="4064" w:type="dxa"/>
          </w:tcPr>
          <w:p w:rsidR="00F14F42" w:rsidRPr="006E7874" w:rsidRDefault="00F14F42" w:rsidP="003A34C3">
            <w:pPr>
              <w:pStyle w:val="a6"/>
              <w:spacing w:line="240" w:lineRule="auto"/>
              <w:jc w:val="left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Количество спортивных залов общеобразовательных организаций, требующих капитального ремонта спортивных залов</w:t>
            </w:r>
          </w:p>
        </w:tc>
        <w:tc>
          <w:tcPr>
            <w:tcW w:w="1395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единиц</w:t>
            </w:r>
          </w:p>
        </w:tc>
        <w:tc>
          <w:tcPr>
            <w:tcW w:w="1087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1</w:t>
            </w:r>
          </w:p>
        </w:tc>
        <w:tc>
          <w:tcPr>
            <w:tcW w:w="960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1</w:t>
            </w:r>
          </w:p>
        </w:tc>
        <w:tc>
          <w:tcPr>
            <w:tcW w:w="959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1</w:t>
            </w:r>
          </w:p>
        </w:tc>
        <w:tc>
          <w:tcPr>
            <w:tcW w:w="926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-</w:t>
            </w:r>
          </w:p>
        </w:tc>
      </w:tr>
      <w:tr w:rsidR="00F14F42" w:rsidRPr="006E7874" w:rsidTr="006E7874">
        <w:trPr>
          <w:trHeight w:val="388"/>
        </w:trPr>
        <w:tc>
          <w:tcPr>
            <w:tcW w:w="4064" w:type="dxa"/>
          </w:tcPr>
          <w:p w:rsidR="00F14F42" w:rsidRPr="006E7874" w:rsidRDefault="00F14F42" w:rsidP="003A34C3">
            <w:pPr>
              <w:pStyle w:val="a6"/>
              <w:keepNext/>
              <w:spacing w:line="240" w:lineRule="auto"/>
              <w:jc w:val="left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Количество образовательных организаций, требующих ремонта котельных и теплотрасс</w:t>
            </w:r>
          </w:p>
        </w:tc>
        <w:tc>
          <w:tcPr>
            <w:tcW w:w="1395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единиц</w:t>
            </w:r>
          </w:p>
        </w:tc>
        <w:tc>
          <w:tcPr>
            <w:tcW w:w="1087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1</w:t>
            </w:r>
          </w:p>
        </w:tc>
        <w:tc>
          <w:tcPr>
            <w:tcW w:w="960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-</w:t>
            </w:r>
          </w:p>
        </w:tc>
        <w:tc>
          <w:tcPr>
            <w:tcW w:w="959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-</w:t>
            </w:r>
          </w:p>
        </w:tc>
        <w:tc>
          <w:tcPr>
            <w:tcW w:w="926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-</w:t>
            </w:r>
          </w:p>
        </w:tc>
      </w:tr>
      <w:tr w:rsidR="00F14F42" w:rsidRPr="006E7874" w:rsidTr="006E7874">
        <w:trPr>
          <w:trHeight w:val="388"/>
        </w:trPr>
        <w:tc>
          <w:tcPr>
            <w:tcW w:w="4064" w:type="dxa"/>
          </w:tcPr>
          <w:p w:rsidR="00F14F42" w:rsidRPr="006E7874" w:rsidRDefault="00F14F42" w:rsidP="003A34C3">
            <w:pPr>
              <w:pStyle w:val="a6"/>
              <w:spacing w:line="240" w:lineRule="auto"/>
              <w:jc w:val="left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Количество образовательных организаций, требующих ремонта кровли</w:t>
            </w:r>
          </w:p>
        </w:tc>
        <w:tc>
          <w:tcPr>
            <w:tcW w:w="1395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единиц</w:t>
            </w:r>
          </w:p>
        </w:tc>
        <w:tc>
          <w:tcPr>
            <w:tcW w:w="1087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1</w:t>
            </w:r>
          </w:p>
        </w:tc>
        <w:tc>
          <w:tcPr>
            <w:tcW w:w="960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-</w:t>
            </w:r>
          </w:p>
        </w:tc>
        <w:tc>
          <w:tcPr>
            <w:tcW w:w="959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-</w:t>
            </w:r>
          </w:p>
        </w:tc>
        <w:tc>
          <w:tcPr>
            <w:tcW w:w="926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-</w:t>
            </w:r>
          </w:p>
        </w:tc>
      </w:tr>
      <w:tr w:rsidR="00F14F42" w:rsidRPr="006E7874" w:rsidTr="006E7874">
        <w:trPr>
          <w:trHeight w:val="381"/>
        </w:trPr>
        <w:tc>
          <w:tcPr>
            <w:tcW w:w="4064" w:type="dxa"/>
          </w:tcPr>
          <w:p w:rsidR="00F14F42" w:rsidRPr="006E7874" w:rsidRDefault="00F14F42" w:rsidP="003A34C3">
            <w:pPr>
              <w:pStyle w:val="a6"/>
              <w:spacing w:line="240" w:lineRule="auto"/>
              <w:jc w:val="left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Доля дошкольных образовательных организаций, имеющих оборудованные теневые навесы</w:t>
            </w:r>
          </w:p>
        </w:tc>
        <w:tc>
          <w:tcPr>
            <w:tcW w:w="1395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%</w:t>
            </w:r>
          </w:p>
        </w:tc>
        <w:tc>
          <w:tcPr>
            <w:tcW w:w="1087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75</w:t>
            </w:r>
          </w:p>
        </w:tc>
        <w:tc>
          <w:tcPr>
            <w:tcW w:w="960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100</w:t>
            </w:r>
          </w:p>
        </w:tc>
        <w:tc>
          <w:tcPr>
            <w:tcW w:w="959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100</w:t>
            </w:r>
          </w:p>
        </w:tc>
      </w:tr>
      <w:tr w:rsidR="00F14F42" w:rsidRPr="006E7874" w:rsidTr="006E7874">
        <w:trPr>
          <w:trHeight w:val="651"/>
        </w:trPr>
        <w:tc>
          <w:tcPr>
            <w:tcW w:w="4064" w:type="dxa"/>
          </w:tcPr>
          <w:p w:rsidR="00F14F42" w:rsidRPr="006E7874" w:rsidRDefault="00F14F42" w:rsidP="003A34C3">
            <w:pPr>
              <w:pStyle w:val="a6"/>
              <w:spacing w:line="240" w:lineRule="auto"/>
              <w:jc w:val="left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 xml:space="preserve">Доля дошкольных образовательных организаций, оснащенных компьютерами, </w:t>
            </w:r>
            <w:proofErr w:type="spellStart"/>
            <w:r w:rsidRPr="006E7874">
              <w:rPr>
                <w:rFonts w:ascii="Times New Roman" w:hAnsi="Times New Roman"/>
              </w:rPr>
              <w:t>мультимедийным</w:t>
            </w:r>
            <w:proofErr w:type="spellEnd"/>
            <w:r w:rsidRPr="006E7874">
              <w:rPr>
                <w:rFonts w:ascii="Times New Roman" w:hAnsi="Times New Roman"/>
              </w:rPr>
              <w:t xml:space="preserve"> оборудованием, интерактивными досками</w:t>
            </w:r>
          </w:p>
        </w:tc>
        <w:tc>
          <w:tcPr>
            <w:tcW w:w="1395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%</w:t>
            </w:r>
          </w:p>
        </w:tc>
        <w:tc>
          <w:tcPr>
            <w:tcW w:w="1087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25</w:t>
            </w:r>
          </w:p>
        </w:tc>
        <w:tc>
          <w:tcPr>
            <w:tcW w:w="959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50</w:t>
            </w:r>
          </w:p>
        </w:tc>
        <w:tc>
          <w:tcPr>
            <w:tcW w:w="926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100</w:t>
            </w:r>
          </w:p>
        </w:tc>
      </w:tr>
      <w:tr w:rsidR="00F14F42" w:rsidRPr="006E7874" w:rsidTr="006E7874">
        <w:trPr>
          <w:trHeight w:val="651"/>
        </w:trPr>
        <w:tc>
          <w:tcPr>
            <w:tcW w:w="4064" w:type="dxa"/>
          </w:tcPr>
          <w:p w:rsidR="00F14F42" w:rsidRPr="006E7874" w:rsidRDefault="00F14F42" w:rsidP="003A34C3">
            <w:pPr>
              <w:pStyle w:val="a6"/>
              <w:spacing w:line="240" w:lineRule="auto"/>
              <w:jc w:val="left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Доля общеобразовательных организаций, имеющих свои регулярно обновляемые (не реже двух раз в месяц) сайты в сети Интернет</w:t>
            </w:r>
          </w:p>
        </w:tc>
        <w:tc>
          <w:tcPr>
            <w:tcW w:w="1395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%</w:t>
            </w:r>
          </w:p>
        </w:tc>
        <w:tc>
          <w:tcPr>
            <w:tcW w:w="1087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100</w:t>
            </w:r>
          </w:p>
        </w:tc>
        <w:tc>
          <w:tcPr>
            <w:tcW w:w="960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100</w:t>
            </w:r>
          </w:p>
        </w:tc>
        <w:tc>
          <w:tcPr>
            <w:tcW w:w="959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100</w:t>
            </w:r>
          </w:p>
        </w:tc>
      </w:tr>
      <w:tr w:rsidR="00F14F42" w:rsidRPr="006E7874" w:rsidTr="006E7874">
        <w:trPr>
          <w:trHeight w:val="388"/>
        </w:trPr>
        <w:tc>
          <w:tcPr>
            <w:tcW w:w="4064" w:type="dxa"/>
          </w:tcPr>
          <w:p w:rsidR="00F14F42" w:rsidRPr="006E7874" w:rsidRDefault="00F14F42" w:rsidP="003F7475">
            <w:pPr>
              <w:pStyle w:val="a6"/>
              <w:keepNext/>
              <w:spacing w:line="240" w:lineRule="auto"/>
              <w:jc w:val="left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Количество мест в муниципальных дошкольных образовательных организациях</w:t>
            </w:r>
          </w:p>
        </w:tc>
        <w:tc>
          <w:tcPr>
            <w:tcW w:w="1395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единиц</w:t>
            </w:r>
          </w:p>
        </w:tc>
        <w:tc>
          <w:tcPr>
            <w:tcW w:w="1087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315</w:t>
            </w:r>
          </w:p>
        </w:tc>
        <w:tc>
          <w:tcPr>
            <w:tcW w:w="960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315</w:t>
            </w:r>
          </w:p>
        </w:tc>
        <w:tc>
          <w:tcPr>
            <w:tcW w:w="959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315</w:t>
            </w:r>
          </w:p>
        </w:tc>
        <w:tc>
          <w:tcPr>
            <w:tcW w:w="926" w:type="dxa"/>
          </w:tcPr>
          <w:p w:rsidR="00F14F42" w:rsidRPr="006E7874" w:rsidRDefault="00F14F42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</w:rPr>
            </w:pPr>
            <w:r w:rsidRPr="006E7874">
              <w:rPr>
                <w:rFonts w:ascii="Times New Roman" w:hAnsi="Times New Roman"/>
              </w:rPr>
              <w:t>315</w:t>
            </w:r>
          </w:p>
        </w:tc>
      </w:tr>
    </w:tbl>
    <w:p w:rsidR="00813485" w:rsidRPr="007C0A54" w:rsidRDefault="00813485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057"/>
        <w:gridCol w:w="1393"/>
        <w:gridCol w:w="1085"/>
        <w:gridCol w:w="958"/>
        <w:gridCol w:w="957"/>
        <w:gridCol w:w="924"/>
      </w:tblGrid>
      <w:tr w:rsidR="00740619" w:rsidRPr="007C0A54" w:rsidTr="00740619">
        <w:trPr>
          <w:trHeight w:val="273"/>
        </w:trPr>
        <w:tc>
          <w:tcPr>
            <w:tcW w:w="4057" w:type="dxa"/>
          </w:tcPr>
          <w:p w:rsidR="00740619" w:rsidRPr="007C0A54" w:rsidRDefault="00740619" w:rsidP="00813485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740619" w:rsidRPr="007C0A54" w:rsidRDefault="00740619" w:rsidP="00813485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:rsidR="00740619" w:rsidRPr="007C0A54" w:rsidRDefault="00740619" w:rsidP="00813485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8" w:type="dxa"/>
          </w:tcPr>
          <w:p w:rsidR="00740619" w:rsidRPr="007C0A54" w:rsidRDefault="00740619" w:rsidP="00813485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740619" w:rsidRPr="007C0A54" w:rsidRDefault="00740619" w:rsidP="00813485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4" w:type="dxa"/>
          </w:tcPr>
          <w:p w:rsidR="00740619" w:rsidRPr="007C0A54" w:rsidRDefault="00740619" w:rsidP="00813485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40619" w:rsidRPr="007C0A54" w:rsidTr="0018022B">
        <w:trPr>
          <w:trHeight w:val="808"/>
        </w:trPr>
        <w:tc>
          <w:tcPr>
            <w:tcW w:w="4057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Количество школьных автобусов, используемых для подвоза обучающихся</w:t>
            </w:r>
          </w:p>
        </w:tc>
        <w:tc>
          <w:tcPr>
            <w:tcW w:w="1393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085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8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4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40619" w:rsidRPr="007C0A54" w:rsidTr="0018022B">
        <w:trPr>
          <w:trHeight w:val="1107"/>
        </w:trPr>
        <w:tc>
          <w:tcPr>
            <w:tcW w:w="4057" w:type="dxa"/>
          </w:tcPr>
          <w:p w:rsidR="00740619" w:rsidRPr="007C0A54" w:rsidRDefault="00740619" w:rsidP="003F7475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 xml:space="preserve">Количество дошкольных образовательных </w:t>
            </w:r>
            <w:r w:rsidR="003F7475" w:rsidRPr="007C0A54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, обновивших  мягкий инвентарь, игрушки</w:t>
            </w:r>
          </w:p>
        </w:tc>
        <w:tc>
          <w:tcPr>
            <w:tcW w:w="1393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085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8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4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40619" w:rsidRPr="007C0A54" w:rsidTr="0018022B">
        <w:trPr>
          <w:trHeight w:val="823"/>
        </w:trPr>
        <w:tc>
          <w:tcPr>
            <w:tcW w:w="4057" w:type="dxa"/>
          </w:tcPr>
          <w:p w:rsidR="00740619" w:rsidRPr="007C0A54" w:rsidRDefault="00740619" w:rsidP="0018022B">
            <w:pPr>
              <w:pStyle w:val="a6"/>
              <w:keepNext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Количество столовых, оснащенных современным технологическим оборудованием</w:t>
            </w:r>
          </w:p>
        </w:tc>
        <w:tc>
          <w:tcPr>
            <w:tcW w:w="1393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085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58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57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24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40619" w:rsidRPr="007C0A54" w:rsidTr="0018022B">
        <w:trPr>
          <w:trHeight w:val="539"/>
        </w:trPr>
        <w:tc>
          <w:tcPr>
            <w:tcW w:w="4057" w:type="dxa"/>
          </w:tcPr>
          <w:p w:rsidR="00740619" w:rsidRPr="007C0A54" w:rsidRDefault="00740619" w:rsidP="003F7475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 xml:space="preserve">Доля дошкольных образовательных </w:t>
            </w:r>
            <w:r w:rsidR="003F7475" w:rsidRPr="007C0A54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, имеющих компьютеры</w:t>
            </w:r>
          </w:p>
        </w:tc>
        <w:tc>
          <w:tcPr>
            <w:tcW w:w="1393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85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58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57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4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40619" w:rsidRPr="007C0A54" w:rsidTr="0018022B">
        <w:trPr>
          <w:trHeight w:val="1107"/>
        </w:trPr>
        <w:tc>
          <w:tcPr>
            <w:tcW w:w="4057" w:type="dxa"/>
          </w:tcPr>
          <w:p w:rsidR="00740619" w:rsidRPr="007C0A54" w:rsidRDefault="00740619" w:rsidP="003F7475">
            <w:pPr>
              <w:pStyle w:val="a6"/>
              <w:keepNext/>
              <w:keepLines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 xml:space="preserve">Доля  дошкольных образовательных </w:t>
            </w:r>
            <w:r w:rsidR="003F7475" w:rsidRPr="007C0A54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 xml:space="preserve">, имеющих </w:t>
            </w:r>
            <w:proofErr w:type="spellStart"/>
            <w:r w:rsidRPr="007C0A54">
              <w:rPr>
                <w:rFonts w:ascii="Times New Roman" w:hAnsi="Times New Roman"/>
                <w:sz w:val="24"/>
                <w:szCs w:val="24"/>
              </w:rPr>
              <w:t>мультимедийное</w:t>
            </w:r>
            <w:proofErr w:type="spellEnd"/>
            <w:r w:rsidRPr="007C0A54">
              <w:rPr>
                <w:rFonts w:ascii="Times New Roman" w:hAnsi="Times New Roman"/>
                <w:sz w:val="24"/>
                <w:szCs w:val="24"/>
              </w:rPr>
              <w:t xml:space="preserve"> оборудование или интерактивные доски</w:t>
            </w:r>
          </w:p>
        </w:tc>
        <w:tc>
          <w:tcPr>
            <w:tcW w:w="1393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85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57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24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40619" w:rsidRPr="007C0A54" w:rsidTr="0018022B">
        <w:trPr>
          <w:trHeight w:val="554"/>
        </w:trPr>
        <w:tc>
          <w:tcPr>
            <w:tcW w:w="4057" w:type="dxa"/>
          </w:tcPr>
          <w:p w:rsidR="00740619" w:rsidRPr="007C0A54" w:rsidRDefault="00740619" w:rsidP="003F7475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="003F7475" w:rsidRPr="007C0A54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, имеющих энергетический паспорт</w:t>
            </w:r>
          </w:p>
        </w:tc>
        <w:tc>
          <w:tcPr>
            <w:tcW w:w="1393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85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57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4" w:type="dxa"/>
          </w:tcPr>
          <w:p w:rsidR="00740619" w:rsidRPr="007C0A54" w:rsidRDefault="00740619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370AA0" w:rsidRPr="007C0A54" w:rsidRDefault="00370AA0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32AD3" w:rsidRPr="007C0A54" w:rsidRDefault="00932AD3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Мероприятие 2. Развитие и техническое переоснащение объектов культуры, физкультуры и спорта.</w:t>
      </w:r>
    </w:p>
    <w:p w:rsidR="007A7709" w:rsidRPr="007C0A54" w:rsidRDefault="007A7709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Предполагается выполнение следующих ключевых действий:</w:t>
      </w:r>
    </w:p>
    <w:p w:rsidR="007A7709" w:rsidRPr="007C0A54" w:rsidRDefault="007A7709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 развитие библиотечного фонда, формирование информационно-библиотечной системы Кимрского района, оснащение сельских библиотек компьютерной техникой, комплектование библиотечных фондов библиотек;</w:t>
      </w:r>
    </w:p>
    <w:p w:rsidR="007A7709" w:rsidRPr="007C0A54" w:rsidRDefault="007A7709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 xml:space="preserve">- сохранение и развитие традиционного народного творчества, проведение тематических бесед о сохранении и развитии традиционного народного творчества; организация </w:t>
      </w:r>
      <w:proofErr w:type="gramStart"/>
      <w:r w:rsidRPr="007C0A54">
        <w:rPr>
          <w:rFonts w:ascii="Times New Roman" w:hAnsi="Times New Roman"/>
          <w:sz w:val="28"/>
          <w:szCs w:val="28"/>
        </w:rPr>
        <w:t>выставок образцов продукции мастеров традиционных народных художественных промыслов</w:t>
      </w:r>
      <w:proofErr w:type="gramEnd"/>
      <w:r w:rsidRPr="007C0A54">
        <w:rPr>
          <w:rFonts w:ascii="Times New Roman" w:hAnsi="Times New Roman"/>
          <w:sz w:val="28"/>
          <w:szCs w:val="28"/>
        </w:rPr>
        <w:t xml:space="preserve"> и ремесел и т</w:t>
      </w:r>
      <w:r w:rsidR="0018022B" w:rsidRPr="007C0A54">
        <w:rPr>
          <w:rFonts w:ascii="Times New Roman" w:hAnsi="Times New Roman"/>
          <w:sz w:val="28"/>
          <w:szCs w:val="28"/>
        </w:rPr>
        <w:t>ак далее;</w:t>
      </w:r>
    </w:p>
    <w:p w:rsidR="007A7709" w:rsidRPr="007C0A54" w:rsidRDefault="007A7709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 ежегодное формирование перечня учреждений культуры, требующих проведения ремонтных работ, перечня оборудования, необходимого для учреждений культуры;</w:t>
      </w:r>
    </w:p>
    <w:p w:rsidR="007A7709" w:rsidRPr="007C0A54" w:rsidRDefault="007A7709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 расширение видов и увеличение объема платных услуг, предоставляемых учреждениями культуры;</w:t>
      </w:r>
    </w:p>
    <w:p w:rsidR="007A7709" w:rsidRPr="007C0A54" w:rsidRDefault="007A7709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 утверждение плана работы, информатизации, обеспечения безопасности образовательного процесса учреждений, в том числе перспективного плана обновления материально-технической базы;</w:t>
      </w:r>
    </w:p>
    <w:p w:rsidR="007A7709" w:rsidRPr="007C0A54" w:rsidRDefault="007A7709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 художественное воспитание детей и подростков, развитие у них творческих способностей;</w:t>
      </w:r>
    </w:p>
    <w:p w:rsidR="007A7709" w:rsidRPr="007C0A54" w:rsidRDefault="007A7709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 развитие кадрового потенциала сферы культуры, заключение договоров о повышении квалификации специалистов сферы культуры.</w:t>
      </w:r>
    </w:p>
    <w:p w:rsidR="00932AD3" w:rsidRPr="007C0A54" w:rsidRDefault="00740619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br w:type="page"/>
      </w:r>
      <w:r w:rsidR="00932AD3" w:rsidRPr="007C0A54">
        <w:rPr>
          <w:rFonts w:ascii="Times New Roman" w:hAnsi="Times New Roman"/>
          <w:sz w:val="28"/>
          <w:szCs w:val="28"/>
        </w:rPr>
        <w:t>Показателями реализации данного мероприятия являются:</w:t>
      </w:r>
    </w:p>
    <w:p w:rsidR="0018022B" w:rsidRPr="007C0A54" w:rsidRDefault="0018022B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686"/>
        <w:gridCol w:w="1417"/>
        <w:gridCol w:w="1028"/>
        <w:gridCol w:w="1092"/>
        <w:gridCol w:w="1092"/>
        <w:gridCol w:w="1035"/>
      </w:tblGrid>
      <w:tr w:rsidR="0018022B" w:rsidRPr="007C0A54" w:rsidTr="009C3207">
        <w:trPr>
          <w:trHeight w:val="542"/>
          <w:tblHeader/>
        </w:trPr>
        <w:tc>
          <w:tcPr>
            <w:tcW w:w="3686" w:type="dxa"/>
          </w:tcPr>
          <w:p w:rsidR="0018022B" w:rsidRPr="007C0A54" w:rsidRDefault="0018022B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417" w:type="dxa"/>
          </w:tcPr>
          <w:p w:rsidR="0018022B" w:rsidRPr="007C0A54" w:rsidRDefault="0018022B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28" w:type="dxa"/>
          </w:tcPr>
          <w:p w:rsidR="0018022B" w:rsidRPr="007C0A54" w:rsidRDefault="0018022B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2012 год</w:t>
            </w:r>
          </w:p>
        </w:tc>
        <w:tc>
          <w:tcPr>
            <w:tcW w:w="1092" w:type="dxa"/>
          </w:tcPr>
          <w:p w:rsidR="0018022B" w:rsidRPr="007C0A54" w:rsidRDefault="0018022B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092" w:type="dxa"/>
          </w:tcPr>
          <w:p w:rsidR="0018022B" w:rsidRPr="007C0A54" w:rsidRDefault="0018022B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035" w:type="dxa"/>
          </w:tcPr>
          <w:p w:rsidR="0018022B" w:rsidRPr="007C0A54" w:rsidRDefault="0018022B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932AD3" w:rsidRPr="007C0A54" w:rsidTr="009C3207">
        <w:trPr>
          <w:trHeight w:val="828"/>
        </w:trPr>
        <w:tc>
          <w:tcPr>
            <w:tcW w:w="3686" w:type="dxa"/>
          </w:tcPr>
          <w:p w:rsidR="00932AD3" w:rsidRPr="007C0A54" w:rsidRDefault="00932AD3" w:rsidP="009C3207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Увеличение количества поступлений новых книг на 1000 жителей</w:t>
            </w:r>
          </w:p>
        </w:tc>
        <w:tc>
          <w:tcPr>
            <w:tcW w:w="1417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028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35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932AD3" w:rsidRPr="007C0A54" w:rsidTr="009C3207">
        <w:trPr>
          <w:trHeight w:val="828"/>
        </w:trPr>
        <w:tc>
          <w:tcPr>
            <w:tcW w:w="3686" w:type="dxa"/>
          </w:tcPr>
          <w:p w:rsidR="00932AD3" w:rsidRPr="007C0A54" w:rsidRDefault="00932AD3" w:rsidP="009C3207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Доля учреждений культуры, требующих проведения ремонтных работ</w:t>
            </w:r>
          </w:p>
        </w:tc>
        <w:tc>
          <w:tcPr>
            <w:tcW w:w="1417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28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35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932AD3" w:rsidRPr="007C0A54" w:rsidTr="009C3207">
        <w:trPr>
          <w:trHeight w:val="1098"/>
        </w:trPr>
        <w:tc>
          <w:tcPr>
            <w:tcW w:w="3686" w:type="dxa"/>
          </w:tcPr>
          <w:p w:rsidR="00932AD3" w:rsidRPr="007C0A54" w:rsidRDefault="00932AD3" w:rsidP="009C3207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Доля учреждений культуры, полностью отвечающих требованиям правил пожарной безопасности</w:t>
            </w:r>
          </w:p>
        </w:tc>
        <w:tc>
          <w:tcPr>
            <w:tcW w:w="1417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28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35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932AD3" w:rsidRPr="007C0A54" w:rsidTr="009C3207">
        <w:trPr>
          <w:trHeight w:val="828"/>
        </w:trPr>
        <w:tc>
          <w:tcPr>
            <w:tcW w:w="3686" w:type="dxa"/>
          </w:tcPr>
          <w:p w:rsidR="00932AD3" w:rsidRPr="007C0A54" w:rsidRDefault="00932AD3" w:rsidP="009C3207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Количество специалистов сферы культуры, прошедших повышение квалификации</w:t>
            </w:r>
          </w:p>
        </w:tc>
        <w:tc>
          <w:tcPr>
            <w:tcW w:w="1417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028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35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932AD3" w:rsidRPr="007C0A54" w:rsidTr="009C3207">
        <w:trPr>
          <w:trHeight w:val="557"/>
        </w:trPr>
        <w:tc>
          <w:tcPr>
            <w:tcW w:w="3686" w:type="dxa"/>
          </w:tcPr>
          <w:p w:rsidR="00932AD3" w:rsidRPr="007C0A54" w:rsidRDefault="00932AD3" w:rsidP="009C3207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Количество спортивных сооружений</w:t>
            </w:r>
          </w:p>
        </w:tc>
        <w:tc>
          <w:tcPr>
            <w:tcW w:w="1417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028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35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</w:tbl>
    <w:p w:rsidR="00932AD3" w:rsidRPr="007C0A54" w:rsidRDefault="00932AD3" w:rsidP="00F01AD5">
      <w:pPr>
        <w:pStyle w:val="a9"/>
        <w:spacing w:after="0" w:line="240" w:lineRule="auto"/>
        <w:jc w:val="both"/>
        <w:rPr>
          <w:sz w:val="28"/>
          <w:szCs w:val="28"/>
        </w:rPr>
      </w:pPr>
    </w:p>
    <w:p w:rsidR="00740619" w:rsidRPr="007C0A54" w:rsidRDefault="00740619" w:rsidP="00F01AD5">
      <w:pPr>
        <w:pStyle w:val="a9"/>
        <w:spacing w:after="0" w:line="240" w:lineRule="auto"/>
        <w:jc w:val="both"/>
        <w:rPr>
          <w:sz w:val="28"/>
          <w:szCs w:val="28"/>
        </w:rPr>
      </w:pPr>
    </w:p>
    <w:p w:rsidR="00932AD3" w:rsidRPr="007C0A54" w:rsidRDefault="00932AD3" w:rsidP="00F01AD5">
      <w:pPr>
        <w:pStyle w:val="a9"/>
        <w:spacing w:after="0" w:line="240" w:lineRule="auto"/>
        <w:ind w:firstLine="709"/>
        <w:jc w:val="both"/>
        <w:rPr>
          <w:sz w:val="28"/>
          <w:szCs w:val="28"/>
        </w:rPr>
      </w:pPr>
      <w:r w:rsidRPr="007C0A54">
        <w:rPr>
          <w:sz w:val="28"/>
          <w:szCs w:val="28"/>
        </w:rPr>
        <w:t xml:space="preserve">Задача 2. Обеспечение бесперебойной работы жилищно-коммунального хозяйства, внедрение энергосберегающих и </w:t>
      </w:r>
      <w:proofErr w:type="spellStart"/>
      <w:r w:rsidRPr="007C0A54">
        <w:rPr>
          <w:sz w:val="28"/>
          <w:szCs w:val="28"/>
        </w:rPr>
        <w:t>энергоэффективных</w:t>
      </w:r>
      <w:proofErr w:type="spellEnd"/>
      <w:r w:rsidRPr="007C0A54">
        <w:rPr>
          <w:sz w:val="28"/>
          <w:szCs w:val="28"/>
        </w:rPr>
        <w:t xml:space="preserve"> технологий, развитие дорожной сети.</w:t>
      </w:r>
    </w:p>
    <w:p w:rsidR="00740619" w:rsidRPr="007C0A54" w:rsidRDefault="00740619" w:rsidP="00F01AD5">
      <w:pPr>
        <w:pStyle w:val="a9"/>
        <w:spacing w:after="0" w:line="240" w:lineRule="auto"/>
        <w:ind w:firstLine="709"/>
        <w:jc w:val="both"/>
        <w:rPr>
          <w:sz w:val="28"/>
          <w:szCs w:val="28"/>
        </w:rPr>
      </w:pPr>
    </w:p>
    <w:p w:rsidR="00932AD3" w:rsidRPr="007C0A54" w:rsidRDefault="00932AD3" w:rsidP="00F01AD5">
      <w:pPr>
        <w:pStyle w:val="a9"/>
        <w:spacing w:after="0" w:line="240" w:lineRule="auto"/>
        <w:ind w:firstLine="709"/>
        <w:jc w:val="both"/>
        <w:rPr>
          <w:sz w:val="28"/>
          <w:szCs w:val="28"/>
        </w:rPr>
      </w:pPr>
      <w:r w:rsidRPr="007C0A54">
        <w:rPr>
          <w:sz w:val="28"/>
          <w:szCs w:val="28"/>
        </w:rPr>
        <w:t>Показателями реализации данной задачи являются:</w:t>
      </w:r>
    </w:p>
    <w:p w:rsidR="007C06A4" w:rsidRPr="007C0A54" w:rsidRDefault="007C06A4" w:rsidP="00F01AD5">
      <w:pPr>
        <w:pStyle w:val="a9"/>
        <w:spacing w:after="0" w:line="240" w:lineRule="auto"/>
        <w:ind w:firstLine="709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828"/>
        <w:gridCol w:w="1559"/>
        <w:gridCol w:w="992"/>
        <w:gridCol w:w="992"/>
        <w:gridCol w:w="993"/>
        <w:gridCol w:w="992"/>
      </w:tblGrid>
      <w:tr w:rsidR="009C3207" w:rsidRPr="007C0A54" w:rsidTr="009C3207">
        <w:trPr>
          <w:trHeight w:val="611"/>
          <w:tblHeader/>
        </w:trPr>
        <w:tc>
          <w:tcPr>
            <w:tcW w:w="3828" w:type="dxa"/>
          </w:tcPr>
          <w:p w:rsidR="0018022B" w:rsidRPr="007C0A54" w:rsidRDefault="0018022B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</w:tcPr>
          <w:p w:rsidR="0018022B" w:rsidRPr="007C0A54" w:rsidRDefault="0018022B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</w:tcPr>
          <w:p w:rsidR="0018022B" w:rsidRPr="007C0A54" w:rsidRDefault="0018022B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2012 год</w:t>
            </w:r>
          </w:p>
        </w:tc>
        <w:tc>
          <w:tcPr>
            <w:tcW w:w="992" w:type="dxa"/>
          </w:tcPr>
          <w:p w:rsidR="0018022B" w:rsidRPr="007C0A54" w:rsidRDefault="0018022B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993" w:type="dxa"/>
          </w:tcPr>
          <w:p w:rsidR="0018022B" w:rsidRPr="007C0A54" w:rsidRDefault="0018022B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92" w:type="dxa"/>
          </w:tcPr>
          <w:p w:rsidR="0018022B" w:rsidRPr="007C0A54" w:rsidRDefault="0018022B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9C3207" w:rsidRPr="007C0A54" w:rsidTr="009C3207">
        <w:trPr>
          <w:trHeight w:val="552"/>
        </w:trPr>
        <w:tc>
          <w:tcPr>
            <w:tcW w:w="3828" w:type="dxa"/>
          </w:tcPr>
          <w:p w:rsidR="00932AD3" w:rsidRPr="007C0A54" w:rsidRDefault="00932AD3" w:rsidP="009C3207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Уровень износа объектов коммунальной инфраструктуры</w:t>
            </w:r>
          </w:p>
        </w:tc>
        <w:tc>
          <w:tcPr>
            <w:tcW w:w="1559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9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993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</w:tr>
      <w:tr w:rsidR="009C3207" w:rsidRPr="007C0A54" w:rsidTr="009C3207">
        <w:trPr>
          <w:trHeight w:val="552"/>
        </w:trPr>
        <w:tc>
          <w:tcPr>
            <w:tcW w:w="3828" w:type="dxa"/>
          </w:tcPr>
          <w:p w:rsidR="00932AD3" w:rsidRPr="007C0A54" w:rsidRDefault="00932AD3" w:rsidP="009C3207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Уровень газификации домохозяй</w:t>
            </w:r>
            <w:proofErr w:type="gramStart"/>
            <w:r w:rsidRPr="007C0A54">
              <w:rPr>
                <w:rFonts w:ascii="Times New Roman" w:hAnsi="Times New Roman"/>
                <w:sz w:val="24"/>
                <w:szCs w:val="24"/>
              </w:rPr>
              <w:t>ств пр</w:t>
            </w:r>
            <w:proofErr w:type="gramEnd"/>
            <w:r w:rsidRPr="007C0A54">
              <w:rPr>
                <w:rFonts w:ascii="Times New Roman" w:hAnsi="Times New Roman"/>
                <w:sz w:val="24"/>
                <w:szCs w:val="24"/>
              </w:rPr>
              <w:t>иродным газом</w:t>
            </w:r>
          </w:p>
        </w:tc>
        <w:tc>
          <w:tcPr>
            <w:tcW w:w="1559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9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19,0</w:t>
            </w:r>
          </w:p>
        </w:tc>
        <w:tc>
          <w:tcPr>
            <w:tcW w:w="993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9C3207" w:rsidRPr="007C0A54" w:rsidTr="009C3207">
        <w:trPr>
          <w:trHeight w:val="552"/>
        </w:trPr>
        <w:tc>
          <w:tcPr>
            <w:tcW w:w="3828" w:type="dxa"/>
          </w:tcPr>
          <w:p w:rsidR="00932AD3" w:rsidRPr="007C0A54" w:rsidRDefault="00932AD3" w:rsidP="009C3207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 xml:space="preserve">Количество аварий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7C0A54">
                <w:rPr>
                  <w:rFonts w:ascii="Times New Roman" w:hAnsi="Times New Roman"/>
                  <w:sz w:val="24"/>
                  <w:szCs w:val="24"/>
                </w:rPr>
                <w:t>100 км</w:t>
              </w:r>
            </w:smartTag>
            <w:r w:rsidRPr="007C0A54">
              <w:rPr>
                <w:rFonts w:ascii="Times New Roman" w:hAnsi="Times New Roman"/>
                <w:sz w:val="24"/>
                <w:szCs w:val="24"/>
              </w:rPr>
              <w:t xml:space="preserve"> водопроводных сетей</w:t>
            </w:r>
          </w:p>
        </w:tc>
        <w:tc>
          <w:tcPr>
            <w:tcW w:w="1559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3207" w:rsidRPr="007C0A54" w:rsidTr="009C3207">
        <w:trPr>
          <w:trHeight w:val="537"/>
        </w:trPr>
        <w:tc>
          <w:tcPr>
            <w:tcW w:w="3828" w:type="dxa"/>
          </w:tcPr>
          <w:p w:rsidR="00932AD3" w:rsidRPr="007C0A54" w:rsidRDefault="00932AD3" w:rsidP="009C3207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 xml:space="preserve">Количество аварий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7C0A54">
                <w:rPr>
                  <w:rFonts w:ascii="Times New Roman" w:hAnsi="Times New Roman"/>
                  <w:sz w:val="24"/>
                  <w:szCs w:val="24"/>
                </w:rPr>
                <w:t>100 км</w:t>
              </w:r>
            </w:smartTag>
            <w:r w:rsidRPr="007C0A54">
              <w:rPr>
                <w:rFonts w:ascii="Times New Roman" w:hAnsi="Times New Roman"/>
                <w:sz w:val="24"/>
                <w:szCs w:val="24"/>
              </w:rPr>
              <w:t xml:space="preserve"> канализационных сетей</w:t>
            </w:r>
          </w:p>
        </w:tc>
        <w:tc>
          <w:tcPr>
            <w:tcW w:w="1559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3207" w:rsidRPr="007C0A54" w:rsidTr="009C3207">
        <w:trPr>
          <w:trHeight w:val="820"/>
        </w:trPr>
        <w:tc>
          <w:tcPr>
            <w:tcW w:w="3828" w:type="dxa"/>
          </w:tcPr>
          <w:p w:rsidR="00932AD3" w:rsidRPr="007C0A54" w:rsidRDefault="00932AD3" w:rsidP="009C3207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Доля утечек и неучтенного расхода воды в суммарном объеме воды, поданной в сеть</w:t>
            </w:r>
          </w:p>
        </w:tc>
        <w:tc>
          <w:tcPr>
            <w:tcW w:w="1559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C3207" w:rsidRPr="007C0A54" w:rsidTr="009C3207">
        <w:trPr>
          <w:trHeight w:val="537"/>
        </w:trPr>
        <w:tc>
          <w:tcPr>
            <w:tcW w:w="3828" w:type="dxa"/>
          </w:tcPr>
          <w:p w:rsidR="00932AD3" w:rsidRPr="007C0A54" w:rsidRDefault="00932AD3" w:rsidP="009C3207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 xml:space="preserve">Количество аварий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7C0A54">
                <w:rPr>
                  <w:rFonts w:ascii="Times New Roman" w:hAnsi="Times New Roman"/>
                  <w:sz w:val="24"/>
                  <w:szCs w:val="24"/>
                </w:rPr>
                <w:t>100 км</w:t>
              </w:r>
            </w:smartTag>
            <w:r w:rsidRPr="007C0A54">
              <w:rPr>
                <w:rFonts w:ascii="Times New Roman" w:hAnsi="Times New Roman"/>
                <w:sz w:val="24"/>
                <w:szCs w:val="24"/>
              </w:rPr>
              <w:t xml:space="preserve"> тепловых сетей</w:t>
            </w:r>
          </w:p>
        </w:tc>
        <w:tc>
          <w:tcPr>
            <w:tcW w:w="1559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3207" w:rsidRPr="007C0A54" w:rsidTr="009C3207">
        <w:trPr>
          <w:trHeight w:val="835"/>
        </w:trPr>
        <w:tc>
          <w:tcPr>
            <w:tcW w:w="3828" w:type="dxa"/>
          </w:tcPr>
          <w:p w:rsidR="00932AD3" w:rsidRPr="007C0A54" w:rsidRDefault="00932AD3" w:rsidP="009C3207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Доля потерь тепловой энергии в суммарном объеме отпуска тепловой энергии</w:t>
            </w:r>
          </w:p>
        </w:tc>
        <w:tc>
          <w:tcPr>
            <w:tcW w:w="1559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9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932AD3" w:rsidRPr="007C0A54" w:rsidRDefault="00932AD3" w:rsidP="0018022B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</w:tr>
    </w:tbl>
    <w:p w:rsidR="00932AD3" w:rsidRPr="007C0A54" w:rsidRDefault="00932AD3" w:rsidP="00F01AD5">
      <w:pPr>
        <w:pStyle w:val="a6"/>
        <w:spacing w:line="240" w:lineRule="auto"/>
        <w:rPr>
          <w:rFonts w:ascii="Times New Roman" w:hAnsi="Times New Roman"/>
          <w:sz w:val="28"/>
          <w:szCs w:val="28"/>
        </w:rPr>
      </w:pPr>
    </w:p>
    <w:p w:rsidR="00F14F42" w:rsidRDefault="00F14F42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14F42" w:rsidRDefault="00F14F42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32AD3" w:rsidRPr="007C0A54" w:rsidRDefault="00932AD3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Мероприятиями по решению указанной задачи являются:</w:t>
      </w:r>
    </w:p>
    <w:p w:rsidR="00932AD3" w:rsidRPr="007C0A54" w:rsidRDefault="00932AD3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Мероприятие 1.  Сохранение и улучшение качества существующей сети автомобильных дорог.</w:t>
      </w:r>
    </w:p>
    <w:p w:rsidR="007A7709" w:rsidRPr="007C0A54" w:rsidRDefault="007A7709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 xml:space="preserve">Предполагается выполнение следующих </w:t>
      </w:r>
      <w:r w:rsidR="001126D6" w:rsidRPr="007C0A54">
        <w:rPr>
          <w:rFonts w:ascii="Times New Roman" w:hAnsi="Times New Roman"/>
          <w:sz w:val="28"/>
          <w:szCs w:val="28"/>
        </w:rPr>
        <w:t>основных</w:t>
      </w:r>
      <w:r w:rsidRPr="007C0A54">
        <w:rPr>
          <w:rFonts w:ascii="Times New Roman" w:hAnsi="Times New Roman"/>
          <w:sz w:val="28"/>
          <w:szCs w:val="28"/>
        </w:rPr>
        <w:t xml:space="preserve"> действий:</w:t>
      </w:r>
    </w:p>
    <w:p w:rsidR="007A7709" w:rsidRPr="007C0A54" w:rsidRDefault="007A7709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 xml:space="preserve">- строительство автомобильной дороги </w:t>
      </w:r>
      <w:proofErr w:type="spellStart"/>
      <w:r w:rsidRPr="007C0A54">
        <w:rPr>
          <w:rFonts w:ascii="Times New Roman" w:hAnsi="Times New Roman"/>
          <w:sz w:val="28"/>
          <w:szCs w:val="28"/>
        </w:rPr>
        <w:t>Ларцево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7C0A54">
        <w:rPr>
          <w:rFonts w:ascii="Times New Roman" w:hAnsi="Times New Roman"/>
          <w:sz w:val="28"/>
          <w:szCs w:val="28"/>
        </w:rPr>
        <w:t>Незднево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протяженностью 12,5 км (2014 год);</w:t>
      </w:r>
    </w:p>
    <w:p w:rsidR="007A7709" w:rsidRPr="007C0A54" w:rsidRDefault="007A7709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 xml:space="preserve">- капитальный ремонт дороги Федоровка – </w:t>
      </w:r>
      <w:proofErr w:type="spellStart"/>
      <w:r w:rsidRPr="007C0A54">
        <w:rPr>
          <w:rFonts w:ascii="Times New Roman" w:hAnsi="Times New Roman"/>
          <w:sz w:val="28"/>
          <w:szCs w:val="28"/>
        </w:rPr>
        <w:t>Губин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Угол – </w:t>
      </w:r>
      <w:proofErr w:type="spellStart"/>
      <w:r w:rsidRPr="007C0A54">
        <w:rPr>
          <w:rFonts w:ascii="Times New Roman" w:hAnsi="Times New Roman"/>
          <w:sz w:val="28"/>
          <w:szCs w:val="28"/>
        </w:rPr>
        <w:t>Ларцево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на участке </w:t>
      </w:r>
      <w:proofErr w:type="gramStart"/>
      <w:r w:rsidRPr="007C0A54">
        <w:rPr>
          <w:rFonts w:ascii="Times New Roman" w:hAnsi="Times New Roman"/>
          <w:sz w:val="28"/>
          <w:szCs w:val="28"/>
        </w:rPr>
        <w:t>км</w:t>
      </w:r>
      <w:proofErr w:type="gramEnd"/>
      <w:r w:rsidRPr="007C0A54">
        <w:rPr>
          <w:rFonts w:ascii="Times New Roman" w:hAnsi="Times New Roman"/>
          <w:sz w:val="28"/>
          <w:szCs w:val="28"/>
        </w:rPr>
        <w:t xml:space="preserve"> 0+000 – 7+900 протяженностью 7,9</w:t>
      </w:r>
      <w:r w:rsidR="003860B8" w:rsidRPr="007C0A54">
        <w:rPr>
          <w:rFonts w:ascii="Times New Roman" w:hAnsi="Times New Roman"/>
          <w:sz w:val="28"/>
          <w:szCs w:val="28"/>
        </w:rPr>
        <w:t> </w:t>
      </w:r>
      <w:r w:rsidRPr="007C0A54">
        <w:rPr>
          <w:rFonts w:ascii="Times New Roman" w:hAnsi="Times New Roman"/>
          <w:sz w:val="28"/>
          <w:szCs w:val="28"/>
        </w:rPr>
        <w:t>км (2014 год);</w:t>
      </w:r>
    </w:p>
    <w:p w:rsidR="007A7709" w:rsidRPr="007C0A54" w:rsidRDefault="007A7709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 капитальный ремонт моста через р. </w:t>
      </w:r>
      <w:proofErr w:type="spellStart"/>
      <w:r w:rsidR="000C22E0" w:rsidRPr="007C0A54">
        <w:rPr>
          <w:rFonts w:ascii="Times New Roman" w:hAnsi="Times New Roman"/>
          <w:sz w:val="28"/>
          <w:szCs w:val="28"/>
        </w:rPr>
        <w:t>Рудомашь</w:t>
      </w:r>
      <w:proofErr w:type="spellEnd"/>
      <w:r w:rsidR="000C22E0" w:rsidRPr="007C0A54">
        <w:rPr>
          <w:rFonts w:ascii="Times New Roman" w:hAnsi="Times New Roman"/>
          <w:sz w:val="28"/>
          <w:szCs w:val="28"/>
        </w:rPr>
        <w:t xml:space="preserve"> на 5 </w:t>
      </w:r>
      <w:r w:rsidRPr="007C0A54">
        <w:rPr>
          <w:rFonts w:ascii="Times New Roman" w:hAnsi="Times New Roman"/>
          <w:sz w:val="28"/>
          <w:szCs w:val="28"/>
        </w:rPr>
        <w:t xml:space="preserve">км автомобильной дороги </w:t>
      </w:r>
      <w:proofErr w:type="spellStart"/>
      <w:r w:rsidRPr="007C0A54">
        <w:rPr>
          <w:rFonts w:ascii="Times New Roman" w:hAnsi="Times New Roman"/>
          <w:sz w:val="28"/>
          <w:szCs w:val="28"/>
        </w:rPr>
        <w:t>Печетово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– Дуты, который в настоящее время находится в неудовлетворительном состоянии (2015 год).</w:t>
      </w:r>
    </w:p>
    <w:p w:rsidR="00932AD3" w:rsidRPr="007C0A54" w:rsidRDefault="00932AD3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Показателями реализации данного мероприятия являются:</w:t>
      </w:r>
    </w:p>
    <w:p w:rsidR="009C3207" w:rsidRPr="007C0A54" w:rsidRDefault="009C3207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8"/>
        <w:gridCol w:w="1559"/>
        <w:gridCol w:w="992"/>
        <w:gridCol w:w="992"/>
        <w:gridCol w:w="993"/>
        <w:gridCol w:w="992"/>
      </w:tblGrid>
      <w:tr w:rsidR="009C3207" w:rsidRPr="007C0A54" w:rsidTr="009C3207">
        <w:tc>
          <w:tcPr>
            <w:tcW w:w="3828" w:type="dxa"/>
          </w:tcPr>
          <w:p w:rsidR="009C3207" w:rsidRPr="007C0A54" w:rsidRDefault="009C3207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</w:tcPr>
          <w:p w:rsidR="009C3207" w:rsidRPr="007C0A54" w:rsidRDefault="009C3207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</w:tcPr>
          <w:p w:rsidR="009C3207" w:rsidRPr="007C0A54" w:rsidRDefault="009C3207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2012 год</w:t>
            </w:r>
          </w:p>
        </w:tc>
        <w:tc>
          <w:tcPr>
            <w:tcW w:w="992" w:type="dxa"/>
          </w:tcPr>
          <w:p w:rsidR="009C3207" w:rsidRPr="007C0A54" w:rsidRDefault="009C3207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993" w:type="dxa"/>
          </w:tcPr>
          <w:p w:rsidR="009C3207" w:rsidRPr="007C0A54" w:rsidRDefault="009C3207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92" w:type="dxa"/>
          </w:tcPr>
          <w:p w:rsidR="009C3207" w:rsidRPr="007C0A54" w:rsidRDefault="009C3207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932AD3" w:rsidRPr="007C0A54" w:rsidTr="009C3207">
        <w:tc>
          <w:tcPr>
            <w:tcW w:w="3828" w:type="dxa"/>
          </w:tcPr>
          <w:p w:rsidR="00932AD3" w:rsidRPr="007C0A54" w:rsidRDefault="00932AD3" w:rsidP="009C3207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Объем  отремонтированного дорожного полотна</w:t>
            </w:r>
          </w:p>
        </w:tc>
        <w:tc>
          <w:tcPr>
            <w:tcW w:w="1559" w:type="dxa"/>
          </w:tcPr>
          <w:p w:rsidR="00932AD3" w:rsidRPr="007C0A54" w:rsidRDefault="00932AD3" w:rsidP="009C320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тыс. кв. м</w:t>
            </w:r>
          </w:p>
        </w:tc>
        <w:tc>
          <w:tcPr>
            <w:tcW w:w="992" w:type="dxa"/>
          </w:tcPr>
          <w:p w:rsidR="00932AD3" w:rsidRPr="007C0A54" w:rsidRDefault="00932AD3" w:rsidP="009C320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1,404</w:t>
            </w:r>
          </w:p>
        </w:tc>
        <w:tc>
          <w:tcPr>
            <w:tcW w:w="992" w:type="dxa"/>
          </w:tcPr>
          <w:p w:rsidR="00932AD3" w:rsidRPr="007C0A54" w:rsidRDefault="00932AD3" w:rsidP="009C320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2,760</w:t>
            </w:r>
          </w:p>
        </w:tc>
        <w:tc>
          <w:tcPr>
            <w:tcW w:w="993" w:type="dxa"/>
          </w:tcPr>
          <w:p w:rsidR="00932AD3" w:rsidRPr="007C0A54" w:rsidRDefault="00932AD3" w:rsidP="009C320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2,800</w:t>
            </w:r>
          </w:p>
        </w:tc>
        <w:tc>
          <w:tcPr>
            <w:tcW w:w="992" w:type="dxa"/>
          </w:tcPr>
          <w:p w:rsidR="00932AD3" w:rsidRPr="007C0A54" w:rsidRDefault="00932AD3" w:rsidP="009C320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2,900</w:t>
            </w:r>
          </w:p>
        </w:tc>
      </w:tr>
      <w:tr w:rsidR="00932AD3" w:rsidRPr="007C0A54" w:rsidTr="009C3207">
        <w:tc>
          <w:tcPr>
            <w:tcW w:w="3828" w:type="dxa"/>
          </w:tcPr>
          <w:p w:rsidR="00932AD3" w:rsidRPr="007C0A54" w:rsidRDefault="00932AD3" w:rsidP="009C3207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Объем  реконструированных автодорог</w:t>
            </w:r>
          </w:p>
        </w:tc>
        <w:tc>
          <w:tcPr>
            <w:tcW w:w="1559" w:type="dxa"/>
          </w:tcPr>
          <w:p w:rsidR="00932AD3" w:rsidRPr="007C0A54" w:rsidRDefault="00932AD3" w:rsidP="009C320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тыс. кв. м</w:t>
            </w:r>
          </w:p>
        </w:tc>
        <w:tc>
          <w:tcPr>
            <w:tcW w:w="992" w:type="dxa"/>
          </w:tcPr>
          <w:p w:rsidR="00932AD3" w:rsidRPr="007C0A54" w:rsidRDefault="00932AD3" w:rsidP="009C320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92" w:type="dxa"/>
          </w:tcPr>
          <w:p w:rsidR="00932AD3" w:rsidRPr="007C0A54" w:rsidRDefault="00932AD3" w:rsidP="009C320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159,53</w:t>
            </w:r>
          </w:p>
        </w:tc>
        <w:tc>
          <w:tcPr>
            <w:tcW w:w="993" w:type="dxa"/>
          </w:tcPr>
          <w:p w:rsidR="00932AD3" w:rsidRPr="007C0A54" w:rsidRDefault="00932AD3" w:rsidP="009C320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175,0</w:t>
            </w:r>
          </w:p>
        </w:tc>
        <w:tc>
          <w:tcPr>
            <w:tcW w:w="992" w:type="dxa"/>
          </w:tcPr>
          <w:p w:rsidR="00932AD3" w:rsidRPr="007C0A54" w:rsidRDefault="00932AD3" w:rsidP="009C320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</w:tr>
    </w:tbl>
    <w:p w:rsidR="00932AD3" w:rsidRPr="007C0A54" w:rsidRDefault="00932AD3" w:rsidP="00F01AD5">
      <w:pPr>
        <w:pStyle w:val="a6"/>
        <w:spacing w:line="240" w:lineRule="auto"/>
        <w:rPr>
          <w:rFonts w:ascii="Times New Roman" w:hAnsi="Times New Roman"/>
          <w:sz w:val="28"/>
          <w:szCs w:val="28"/>
        </w:rPr>
      </w:pPr>
    </w:p>
    <w:p w:rsidR="00932AD3" w:rsidRPr="007C0A54" w:rsidRDefault="00932AD3" w:rsidP="00F01AD5">
      <w:pPr>
        <w:pStyle w:val="a6"/>
        <w:keepNext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Мероприятие 2.  Газификация населенных пунктов.</w:t>
      </w:r>
    </w:p>
    <w:p w:rsidR="003D3E0D" w:rsidRPr="007C0A54" w:rsidRDefault="003D3E0D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Предполагается выполнение следующих ключевых действий:</w:t>
      </w:r>
    </w:p>
    <w:p w:rsidR="003D3E0D" w:rsidRPr="007C0A54" w:rsidRDefault="003D3E0D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C0A54">
        <w:rPr>
          <w:rFonts w:ascii="Times New Roman" w:hAnsi="Times New Roman"/>
          <w:sz w:val="28"/>
          <w:szCs w:val="28"/>
        </w:rPr>
        <w:t>- газификация с</w:t>
      </w:r>
      <w:r w:rsidR="003F7475" w:rsidRPr="007C0A54">
        <w:rPr>
          <w:rFonts w:ascii="Times New Roman" w:hAnsi="Times New Roman"/>
          <w:sz w:val="28"/>
          <w:szCs w:val="28"/>
        </w:rPr>
        <w:t>ела</w:t>
      </w:r>
      <w:r w:rsidRPr="007C0A54">
        <w:rPr>
          <w:rFonts w:ascii="Times New Roman" w:hAnsi="Times New Roman"/>
          <w:sz w:val="28"/>
          <w:szCs w:val="28"/>
        </w:rPr>
        <w:t xml:space="preserve"> Горицы </w:t>
      </w:r>
      <w:proofErr w:type="spellStart"/>
      <w:r w:rsidRPr="007C0A54">
        <w:rPr>
          <w:rFonts w:ascii="Times New Roman" w:hAnsi="Times New Roman"/>
          <w:sz w:val="28"/>
          <w:szCs w:val="28"/>
        </w:rPr>
        <w:t>Горицкого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</w:t>
      </w:r>
      <w:r w:rsidR="003F7475" w:rsidRPr="007C0A54">
        <w:rPr>
          <w:rFonts w:ascii="Times New Roman" w:hAnsi="Times New Roman"/>
          <w:sz w:val="28"/>
          <w:szCs w:val="28"/>
        </w:rPr>
        <w:t>сельского поселения</w:t>
      </w:r>
      <w:r w:rsidRPr="007C0A54">
        <w:rPr>
          <w:rFonts w:ascii="Times New Roman" w:hAnsi="Times New Roman"/>
          <w:sz w:val="28"/>
          <w:szCs w:val="28"/>
        </w:rPr>
        <w:t>, с</w:t>
      </w:r>
      <w:r w:rsidR="003F7475" w:rsidRPr="007C0A54">
        <w:rPr>
          <w:rFonts w:ascii="Times New Roman" w:hAnsi="Times New Roman"/>
          <w:sz w:val="28"/>
          <w:szCs w:val="28"/>
        </w:rPr>
        <w:t>ела</w:t>
      </w:r>
      <w:r w:rsidRPr="007C0A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0A54">
        <w:rPr>
          <w:rFonts w:ascii="Times New Roman" w:hAnsi="Times New Roman"/>
          <w:sz w:val="28"/>
          <w:szCs w:val="28"/>
        </w:rPr>
        <w:t>Ильнское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Ильинского </w:t>
      </w:r>
      <w:r w:rsidR="003F7475" w:rsidRPr="007C0A54">
        <w:rPr>
          <w:rFonts w:ascii="Times New Roman" w:hAnsi="Times New Roman"/>
          <w:sz w:val="28"/>
          <w:szCs w:val="28"/>
        </w:rPr>
        <w:t>сельского поселения, деревни</w:t>
      </w:r>
      <w:r w:rsidRPr="007C0A54">
        <w:rPr>
          <w:rFonts w:ascii="Times New Roman" w:hAnsi="Times New Roman"/>
          <w:sz w:val="28"/>
          <w:szCs w:val="28"/>
        </w:rPr>
        <w:t> </w:t>
      </w:r>
      <w:proofErr w:type="spellStart"/>
      <w:r w:rsidRPr="007C0A54">
        <w:rPr>
          <w:rFonts w:ascii="Times New Roman" w:hAnsi="Times New Roman"/>
          <w:sz w:val="28"/>
          <w:szCs w:val="28"/>
        </w:rPr>
        <w:t>Б</w:t>
      </w:r>
      <w:r w:rsidR="009B54F2" w:rsidRPr="007C0A54">
        <w:rPr>
          <w:rFonts w:ascii="Times New Roman" w:hAnsi="Times New Roman"/>
          <w:sz w:val="28"/>
          <w:szCs w:val="28"/>
        </w:rPr>
        <w:t>о</w:t>
      </w:r>
      <w:r w:rsidRPr="007C0A54">
        <w:rPr>
          <w:rFonts w:ascii="Times New Roman" w:hAnsi="Times New Roman"/>
          <w:sz w:val="28"/>
          <w:szCs w:val="28"/>
        </w:rPr>
        <w:t>гунино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и  д</w:t>
      </w:r>
      <w:r w:rsidR="003F7475" w:rsidRPr="007C0A54">
        <w:rPr>
          <w:rFonts w:ascii="Times New Roman" w:hAnsi="Times New Roman"/>
          <w:sz w:val="28"/>
          <w:szCs w:val="28"/>
        </w:rPr>
        <w:t>еревни</w:t>
      </w:r>
      <w:r w:rsidRPr="007C0A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0A54">
        <w:rPr>
          <w:rFonts w:ascii="Times New Roman" w:hAnsi="Times New Roman"/>
          <w:sz w:val="28"/>
          <w:szCs w:val="28"/>
        </w:rPr>
        <w:t>Ушаковка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Федоровского </w:t>
      </w:r>
      <w:r w:rsidR="003F7475" w:rsidRPr="007C0A54">
        <w:rPr>
          <w:rFonts w:ascii="Times New Roman" w:hAnsi="Times New Roman"/>
          <w:sz w:val="28"/>
          <w:szCs w:val="28"/>
        </w:rPr>
        <w:t>сельского поселения</w:t>
      </w:r>
      <w:r w:rsidRPr="007C0A54">
        <w:rPr>
          <w:rFonts w:ascii="Times New Roman" w:hAnsi="Times New Roman"/>
          <w:sz w:val="28"/>
          <w:szCs w:val="28"/>
        </w:rPr>
        <w:t>, д</w:t>
      </w:r>
      <w:r w:rsidR="003F7475" w:rsidRPr="007C0A54">
        <w:rPr>
          <w:rFonts w:ascii="Times New Roman" w:hAnsi="Times New Roman"/>
          <w:sz w:val="28"/>
          <w:szCs w:val="28"/>
        </w:rPr>
        <w:t>еревни</w:t>
      </w:r>
      <w:r w:rsidRPr="007C0A54">
        <w:rPr>
          <w:rFonts w:ascii="Times New Roman" w:hAnsi="Times New Roman"/>
          <w:sz w:val="28"/>
          <w:szCs w:val="28"/>
        </w:rPr>
        <w:t xml:space="preserve"> Неклюдово </w:t>
      </w:r>
      <w:proofErr w:type="spellStart"/>
      <w:r w:rsidRPr="007C0A54">
        <w:rPr>
          <w:rFonts w:ascii="Times New Roman" w:hAnsi="Times New Roman"/>
          <w:sz w:val="28"/>
          <w:szCs w:val="28"/>
        </w:rPr>
        <w:t>Неклюдовского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</w:t>
      </w:r>
      <w:r w:rsidR="003F7475" w:rsidRPr="007C0A54">
        <w:rPr>
          <w:rFonts w:ascii="Times New Roman" w:hAnsi="Times New Roman"/>
          <w:sz w:val="28"/>
          <w:szCs w:val="28"/>
        </w:rPr>
        <w:t>сельского поселения</w:t>
      </w:r>
      <w:r w:rsidRPr="007C0A54">
        <w:rPr>
          <w:rFonts w:ascii="Times New Roman" w:hAnsi="Times New Roman"/>
          <w:sz w:val="28"/>
          <w:szCs w:val="28"/>
        </w:rPr>
        <w:t>, д</w:t>
      </w:r>
      <w:r w:rsidR="003F7475" w:rsidRPr="007C0A54">
        <w:rPr>
          <w:rFonts w:ascii="Times New Roman" w:hAnsi="Times New Roman"/>
          <w:sz w:val="28"/>
          <w:szCs w:val="28"/>
        </w:rPr>
        <w:t>еревни</w:t>
      </w:r>
      <w:r w:rsidRPr="007C0A54">
        <w:rPr>
          <w:rFonts w:ascii="Times New Roman" w:hAnsi="Times New Roman"/>
          <w:sz w:val="28"/>
          <w:szCs w:val="28"/>
        </w:rPr>
        <w:t xml:space="preserve"> Устиново </w:t>
      </w:r>
      <w:proofErr w:type="spellStart"/>
      <w:r w:rsidRPr="007C0A54">
        <w:rPr>
          <w:rFonts w:ascii="Times New Roman" w:hAnsi="Times New Roman"/>
          <w:sz w:val="28"/>
          <w:szCs w:val="28"/>
        </w:rPr>
        <w:t>Устиновского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</w:t>
      </w:r>
      <w:r w:rsidR="003F7475" w:rsidRPr="007C0A54">
        <w:rPr>
          <w:rFonts w:ascii="Times New Roman" w:hAnsi="Times New Roman"/>
          <w:sz w:val="28"/>
          <w:szCs w:val="28"/>
        </w:rPr>
        <w:t>сельского поселения</w:t>
      </w:r>
      <w:r w:rsidRPr="007C0A54">
        <w:rPr>
          <w:rFonts w:ascii="Times New Roman" w:hAnsi="Times New Roman"/>
          <w:sz w:val="28"/>
          <w:szCs w:val="28"/>
        </w:rPr>
        <w:t>, д</w:t>
      </w:r>
      <w:r w:rsidR="003F7475" w:rsidRPr="007C0A54">
        <w:rPr>
          <w:rFonts w:ascii="Times New Roman" w:hAnsi="Times New Roman"/>
          <w:sz w:val="28"/>
          <w:szCs w:val="28"/>
        </w:rPr>
        <w:t>еревни</w:t>
      </w:r>
      <w:r w:rsidRPr="007C0A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0A54">
        <w:rPr>
          <w:rFonts w:ascii="Times New Roman" w:hAnsi="Times New Roman"/>
          <w:sz w:val="28"/>
          <w:szCs w:val="28"/>
        </w:rPr>
        <w:t>Каюрово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Центрального </w:t>
      </w:r>
      <w:r w:rsidR="003F7475" w:rsidRPr="007C0A54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7C0A54">
        <w:rPr>
          <w:rFonts w:ascii="Times New Roman" w:hAnsi="Times New Roman"/>
          <w:sz w:val="28"/>
          <w:szCs w:val="28"/>
        </w:rPr>
        <w:t>– 2012-2014 годы; д</w:t>
      </w:r>
      <w:r w:rsidR="003F7475" w:rsidRPr="007C0A54">
        <w:rPr>
          <w:rFonts w:ascii="Times New Roman" w:hAnsi="Times New Roman"/>
          <w:sz w:val="28"/>
          <w:szCs w:val="28"/>
        </w:rPr>
        <w:t>еревни </w:t>
      </w:r>
      <w:proofErr w:type="spellStart"/>
      <w:r w:rsidR="003F7475" w:rsidRPr="007C0A54">
        <w:rPr>
          <w:rFonts w:ascii="Times New Roman" w:hAnsi="Times New Roman"/>
          <w:sz w:val="28"/>
          <w:szCs w:val="28"/>
        </w:rPr>
        <w:t>Святье</w:t>
      </w:r>
      <w:proofErr w:type="spellEnd"/>
      <w:r w:rsidR="003F7475" w:rsidRPr="007C0A54">
        <w:rPr>
          <w:rFonts w:ascii="Times New Roman" w:hAnsi="Times New Roman"/>
          <w:sz w:val="28"/>
          <w:szCs w:val="28"/>
        </w:rPr>
        <w:t>, деревни</w:t>
      </w:r>
      <w:r w:rsidRPr="007C0A54">
        <w:rPr>
          <w:rFonts w:ascii="Times New Roman" w:hAnsi="Times New Roman"/>
          <w:sz w:val="28"/>
          <w:szCs w:val="28"/>
        </w:rPr>
        <w:t> </w:t>
      </w:r>
      <w:proofErr w:type="spellStart"/>
      <w:r w:rsidRPr="007C0A54">
        <w:rPr>
          <w:rFonts w:ascii="Times New Roman" w:hAnsi="Times New Roman"/>
          <w:sz w:val="28"/>
          <w:szCs w:val="28"/>
        </w:rPr>
        <w:t>Топорок</w:t>
      </w:r>
      <w:proofErr w:type="spellEnd"/>
      <w:r w:rsidRPr="007C0A54">
        <w:rPr>
          <w:rFonts w:ascii="Times New Roman" w:hAnsi="Times New Roman"/>
          <w:sz w:val="28"/>
          <w:szCs w:val="28"/>
        </w:rPr>
        <w:t>, д</w:t>
      </w:r>
      <w:r w:rsidR="003F7475" w:rsidRPr="007C0A54">
        <w:rPr>
          <w:rFonts w:ascii="Times New Roman" w:hAnsi="Times New Roman"/>
          <w:sz w:val="28"/>
          <w:szCs w:val="28"/>
        </w:rPr>
        <w:t>еревни</w:t>
      </w:r>
      <w:r w:rsidRPr="007C0A54">
        <w:rPr>
          <w:rFonts w:ascii="Times New Roman" w:hAnsi="Times New Roman"/>
          <w:sz w:val="28"/>
          <w:szCs w:val="28"/>
        </w:rPr>
        <w:t> Соболево,  д</w:t>
      </w:r>
      <w:r w:rsidR="003F7475" w:rsidRPr="007C0A54">
        <w:rPr>
          <w:rFonts w:ascii="Times New Roman" w:hAnsi="Times New Roman"/>
          <w:sz w:val="28"/>
          <w:szCs w:val="28"/>
        </w:rPr>
        <w:t>еревни</w:t>
      </w:r>
      <w:r w:rsidRPr="007C0A54">
        <w:rPr>
          <w:rFonts w:ascii="Times New Roman" w:hAnsi="Times New Roman"/>
          <w:sz w:val="28"/>
          <w:szCs w:val="28"/>
        </w:rPr>
        <w:t> </w:t>
      </w:r>
      <w:proofErr w:type="spellStart"/>
      <w:r w:rsidRPr="007C0A54">
        <w:rPr>
          <w:rFonts w:ascii="Times New Roman" w:hAnsi="Times New Roman"/>
          <w:sz w:val="28"/>
          <w:szCs w:val="28"/>
        </w:rPr>
        <w:t>Пекуново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и д</w:t>
      </w:r>
      <w:r w:rsidR="003F7475" w:rsidRPr="007C0A54">
        <w:rPr>
          <w:rFonts w:ascii="Times New Roman" w:hAnsi="Times New Roman"/>
          <w:sz w:val="28"/>
          <w:szCs w:val="28"/>
        </w:rPr>
        <w:t>еревни</w:t>
      </w:r>
      <w:r w:rsidRPr="007C0A54">
        <w:rPr>
          <w:rFonts w:ascii="Times New Roman" w:hAnsi="Times New Roman"/>
          <w:sz w:val="28"/>
          <w:szCs w:val="28"/>
        </w:rPr>
        <w:t xml:space="preserve"> Крева Федоровского </w:t>
      </w:r>
      <w:r w:rsidR="003F7475" w:rsidRPr="007C0A54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7C0A54">
        <w:rPr>
          <w:rFonts w:ascii="Times New Roman" w:hAnsi="Times New Roman"/>
          <w:sz w:val="28"/>
          <w:szCs w:val="28"/>
        </w:rPr>
        <w:t>– 2017 год;</w:t>
      </w:r>
      <w:proofErr w:type="gramEnd"/>
    </w:p>
    <w:p w:rsidR="003D3E0D" w:rsidRPr="007C0A54" w:rsidRDefault="003D3E0D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 строительство межпоселкового</w:t>
      </w:r>
      <w:r w:rsidR="00072D7A" w:rsidRPr="007C0A54">
        <w:rPr>
          <w:rFonts w:ascii="Times New Roman" w:hAnsi="Times New Roman"/>
          <w:sz w:val="28"/>
          <w:szCs w:val="28"/>
        </w:rPr>
        <w:t xml:space="preserve"> </w:t>
      </w:r>
      <w:r w:rsidRPr="007C0A54">
        <w:rPr>
          <w:rFonts w:ascii="Times New Roman" w:hAnsi="Times New Roman"/>
          <w:sz w:val="28"/>
          <w:szCs w:val="28"/>
        </w:rPr>
        <w:t xml:space="preserve">газопровода </w:t>
      </w:r>
      <w:r w:rsidR="003F7475" w:rsidRPr="007C0A54">
        <w:rPr>
          <w:rFonts w:ascii="Times New Roman" w:hAnsi="Times New Roman"/>
          <w:sz w:val="28"/>
          <w:szCs w:val="28"/>
        </w:rPr>
        <w:t xml:space="preserve">деревни </w:t>
      </w:r>
      <w:r w:rsidR="00072D7A" w:rsidRPr="007C0A54">
        <w:rPr>
          <w:rFonts w:ascii="Times New Roman" w:hAnsi="Times New Roman"/>
          <w:sz w:val="28"/>
          <w:szCs w:val="28"/>
        </w:rPr>
        <w:t xml:space="preserve">Устиново - </w:t>
      </w:r>
      <w:r w:rsidR="003F7475" w:rsidRPr="007C0A54">
        <w:rPr>
          <w:rFonts w:ascii="Times New Roman" w:hAnsi="Times New Roman"/>
          <w:sz w:val="28"/>
          <w:szCs w:val="28"/>
        </w:rPr>
        <w:t xml:space="preserve">деревни </w:t>
      </w:r>
      <w:r w:rsidR="00072D7A" w:rsidRPr="007C0A54">
        <w:rPr>
          <w:rFonts w:ascii="Times New Roman" w:hAnsi="Times New Roman"/>
          <w:sz w:val="28"/>
          <w:szCs w:val="28"/>
        </w:rPr>
        <w:t xml:space="preserve">Неклюдово – </w:t>
      </w:r>
      <w:r w:rsidRPr="007C0A54">
        <w:rPr>
          <w:rFonts w:ascii="Times New Roman" w:hAnsi="Times New Roman"/>
          <w:sz w:val="28"/>
          <w:szCs w:val="28"/>
        </w:rPr>
        <w:t>2012</w:t>
      </w:r>
      <w:r w:rsidR="00153585" w:rsidRPr="007C0A54">
        <w:rPr>
          <w:rFonts w:ascii="Times New Roman" w:hAnsi="Times New Roman"/>
          <w:sz w:val="28"/>
          <w:szCs w:val="28"/>
        </w:rPr>
        <w:t xml:space="preserve"> </w:t>
      </w:r>
      <w:r w:rsidRPr="007C0A54">
        <w:rPr>
          <w:rFonts w:ascii="Times New Roman" w:hAnsi="Times New Roman"/>
          <w:sz w:val="28"/>
          <w:szCs w:val="28"/>
        </w:rPr>
        <w:t>-</w:t>
      </w:r>
      <w:r w:rsidR="00153585" w:rsidRPr="007C0A54">
        <w:rPr>
          <w:rFonts w:ascii="Times New Roman" w:hAnsi="Times New Roman"/>
          <w:sz w:val="28"/>
          <w:szCs w:val="28"/>
        </w:rPr>
        <w:t xml:space="preserve"> </w:t>
      </w:r>
      <w:r w:rsidRPr="007C0A54">
        <w:rPr>
          <w:rFonts w:ascii="Times New Roman" w:hAnsi="Times New Roman"/>
          <w:sz w:val="28"/>
          <w:szCs w:val="28"/>
        </w:rPr>
        <w:t xml:space="preserve">2014 годы; </w:t>
      </w:r>
      <w:r w:rsidR="003F7475" w:rsidRPr="007C0A54">
        <w:rPr>
          <w:rFonts w:ascii="Times New Roman" w:hAnsi="Times New Roman"/>
          <w:sz w:val="28"/>
          <w:szCs w:val="28"/>
        </w:rPr>
        <w:t>деревни</w:t>
      </w:r>
      <w:r w:rsidRPr="007C0A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0A54">
        <w:rPr>
          <w:rFonts w:ascii="Times New Roman" w:hAnsi="Times New Roman"/>
          <w:sz w:val="28"/>
          <w:szCs w:val="28"/>
        </w:rPr>
        <w:t>Ушаковка</w:t>
      </w:r>
      <w:proofErr w:type="spellEnd"/>
      <w:r w:rsidR="00995872" w:rsidRPr="007C0A54">
        <w:rPr>
          <w:rFonts w:ascii="Times New Roman" w:hAnsi="Times New Roman"/>
          <w:sz w:val="28"/>
          <w:szCs w:val="28"/>
        </w:rPr>
        <w:t xml:space="preserve"> </w:t>
      </w:r>
      <w:r w:rsidRPr="007C0A54">
        <w:rPr>
          <w:rFonts w:ascii="Times New Roman" w:hAnsi="Times New Roman"/>
          <w:sz w:val="28"/>
          <w:szCs w:val="28"/>
        </w:rPr>
        <w:t>- д.</w:t>
      </w:r>
      <w:r w:rsidR="003860B8" w:rsidRPr="007C0A54">
        <w:rPr>
          <w:rFonts w:ascii="Times New Roman" w:hAnsi="Times New Roman"/>
          <w:sz w:val="28"/>
          <w:szCs w:val="28"/>
        </w:rPr>
        <w:t> </w:t>
      </w:r>
      <w:r w:rsidRPr="007C0A54">
        <w:rPr>
          <w:rFonts w:ascii="Times New Roman" w:hAnsi="Times New Roman"/>
          <w:sz w:val="28"/>
          <w:szCs w:val="28"/>
        </w:rPr>
        <w:t>Крева – 2017 год.</w:t>
      </w:r>
    </w:p>
    <w:p w:rsidR="00932AD3" w:rsidRPr="007C0A54" w:rsidRDefault="00932AD3" w:rsidP="00F01AD5">
      <w:pPr>
        <w:pStyle w:val="a6"/>
        <w:keepNext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Показателями реализации данного мероприятия являются:</w:t>
      </w:r>
    </w:p>
    <w:p w:rsidR="007C06A4" w:rsidRPr="007C0A54" w:rsidRDefault="007C06A4" w:rsidP="00F01AD5">
      <w:pPr>
        <w:pStyle w:val="a6"/>
        <w:keepNext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3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8"/>
        <w:gridCol w:w="1559"/>
        <w:gridCol w:w="992"/>
        <w:gridCol w:w="992"/>
        <w:gridCol w:w="993"/>
        <w:gridCol w:w="1020"/>
      </w:tblGrid>
      <w:tr w:rsidR="007C06A4" w:rsidRPr="007C0A54" w:rsidTr="007C06A4">
        <w:trPr>
          <w:trHeight w:val="638"/>
        </w:trPr>
        <w:tc>
          <w:tcPr>
            <w:tcW w:w="3828" w:type="dxa"/>
          </w:tcPr>
          <w:p w:rsidR="007C06A4" w:rsidRPr="007C0A54" w:rsidRDefault="007C06A4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</w:tcPr>
          <w:p w:rsidR="007C06A4" w:rsidRPr="007C0A54" w:rsidRDefault="007C06A4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</w:tcPr>
          <w:p w:rsidR="007C06A4" w:rsidRPr="007C0A54" w:rsidRDefault="007C06A4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2012 год</w:t>
            </w:r>
          </w:p>
        </w:tc>
        <w:tc>
          <w:tcPr>
            <w:tcW w:w="992" w:type="dxa"/>
          </w:tcPr>
          <w:p w:rsidR="007C06A4" w:rsidRPr="007C0A54" w:rsidRDefault="007C06A4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993" w:type="dxa"/>
          </w:tcPr>
          <w:p w:rsidR="007C06A4" w:rsidRPr="007C0A54" w:rsidRDefault="007C06A4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020" w:type="dxa"/>
          </w:tcPr>
          <w:p w:rsidR="007C06A4" w:rsidRPr="007C0A54" w:rsidRDefault="007C06A4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932AD3" w:rsidRPr="007C0A54" w:rsidTr="007C06A4">
        <w:trPr>
          <w:trHeight w:val="562"/>
        </w:trPr>
        <w:tc>
          <w:tcPr>
            <w:tcW w:w="3828" w:type="dxa"/>
          </w:tcPr>
          <w:p w:rsidR="00932AD3" w:rsidRPr="007C0A54" w:rsidRDefault="00932AD3" w:rsidP="007C06A4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Протяженность вновь введенного газопровода</w:t>
            </w:r>
          </w:p>
        </w:tc>
        <w:tc>
          <w:tcPr>
            <w:tcW w:w="1559" w:type="dxa"/>
          </w:tcPr>
          <w:p w:rsidR="00932AD3" w:rsidRPr="007C0A54" w:rsidRDefault="00932AD3" w:rsidP="007C06A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992" w:type="dxa"/>
          </w:tcPr>
          <w:p w:rsidR="00932AD3" w:rsidRPr="007C0A54" w:rsidRDefault="00932AD3" w:rsidP="007C06A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992" w:type="dxa"/>
          </w:tcPr>
          <w:p w:rsidR="00932AD3" w:rsidRPr="007C0A54" w:rsidRDefault="00932AD3" w:rsidP="007C06A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932AD3" w:rsidRPr="007C0A54" w:rsidRDefault="00932AD3" w:rsidP="007C06A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20" w:type="dxa"/>
          </w:tcPr>
          <w:p w:rsidR="00932AD3" w:rsidRPr="007C0A54" w:rsidRDefault="00932AD3" w:rsidP="007C06A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</w:tbl>
    <w:p w:rsidR="00932AD3" w:rsidRPr="007C0A54" w:rsidRDefault="00932AD3" w:rsidP="00F01AD5">
      <w:pPr>
        <w:pStyle w:val="a6"/>
        <w:spacing w:line="240" w:lineRule="auto"/>
        <w:rPr>
          <w:rFonts w:ascii="Times New Roman" w:hAnsi="Times New Roman"/>
          <w:sz w:val="28"/>
          <w:szCs w:val="28"/>
        </w:rPr>
      </w:pPr>
    </w:p>
    <w:p w:rsidR="00932AD3" w:rsidRPr="007C0A54" w:rsidRDefault="00932AD3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Мероприятие 3. Бесперебойное снабжение питьевой водой населения и повышение ее качества в системах централизованного водоснабжения в населенных пунктах.</w:t>
      </w:r>
    </w:p>
    <w:p w:rsidR="00F14F42" w:rsidRDefault="00F14F42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14F42" w:rsidRDefault="00F14F42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21F38" w:rsidRPr="007C0A54" w:rsidRDefault="00321F38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Предполагается выполнение следующих действий:</w:t>
      </w:r>
    </w:p>
    <w:p w:rsidR="00321F38" w:rsidRPr="007C0A54" w:rsidRDefault="00321F38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 xml:space="preserve">- строительство </w:t>
      </w:r>
      <w:proofErr w:type="spellStart"/>
      <w:r w:rsidRPr="007C0A54">
        <w:rPr>
          <w:rFonts w:ascii="Times New Roman" w:hAnsi="Times New Roman"/>
          <w:sz w:val="28"/>
          <w:szCs w:val="28"/>
        </w:rPr>
        <w:t>артскважины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, полной схемы ХВО </w:t>
      </w:r>
      <w:r w:rsidR="003F7475" w:rsidRPr="007C0A54">
        <w:rPr>
          <w:rFonts w:ascii="Times New Roman" w:hAnsi="Times New Roman"/>
          <w:sz w:val="28"/>
          <w:szCs w:val="28"/>
        </w:rPr>
        <w:t>деревни</w:t>
      </w:r>
      <w:r w:rsidR="003860B8" w:rsidRPr="007C0A54">
        <w:rPr>
          <w:rFonts w:ascii="Times New Roman" w:hAnsi="Times New Roman"/>
          <w:sz w:val="28"/>
          <w:szCs w:val="28"/>
        </w:rPr>
        <w:t> </w:t>
      </w:r>
      <w:proofErr w:type="spellStart"/>
      <w:r w:rsidR="00153585" w:rsidRPr="007C0A54">
        <w:rPr>
          <w:rFonts w:ascii="Times New Roman" w:hAnsi="Times New Roman"/>
          <w:sz w:val="28"/>
          <w:szCs w:val="28"/>
        </w:rPr>
        <w:t>Устино</w:t>
      </w:r>
      <w:proofErr w:type="spellEnd"/>
      <w:r w:rsidR="00153585" w:rsidRPr="007C0A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53585" w:rsidRPr="007C0A54">
        <w:rPr>
          <w:rFonts w:ascii="Times New Roman" w:hAnsi="Times New Roman"/>
          <w:sz w:val="28"/>
          <w:szCs w:val="28"/>
        </w:rPr>
        <w:t>Устиновского</w:t>
      </w:r>
      <w:proofErr w:type="spellEnd"/>
      <w:r w:rsidR="00153585" w:rsidRPr="007C0A54">
        <w:rPr>
          <w:rFonts w:ascii="Times New Roman" w:hAnsi="Times New Roman"/>
          <w:sz w:val="28"/>
          <w:szCs w:val="28"/>
        </w:rPr>
        <w:t> </w:t>
      </w:r>
      <w:r w:rsidR="003F7475" w:rsidRPr="007C0A54">
        <w:rPr>
          <w:rFonts w:ascii="Times New Roman" w:hAnsi="Times New Roman"/>
          <w:sz w:val="28"/>
          <w:szCs w:val="28"/>
        </w:rPr>
        <w:t>сельского поселения</w:t>
      </w:r>
      <w:r w:rsidR="003860B8" w:rsidRPr="007C0A54">
        <w:rPr>
          <w:rFonts w:ascii="Times New Roman" w:hAnsi="Times New Roman"/>
          <w:sz w:val="28"/>
          <w:szCs w:val="28"/>
        </w:rPr>
        <w:t xml:space="preserve"> производительностью 320 </w:t>
      </w:r>
      <w:r w:rsidRPr="007C0A54">
        <w:rPr>
          <w:rFonts w:ascii="Times New Roman" w:hAnsi="Times New Roman"/>
          <w:sz w:val="28"/>
          <w:szCs w:val="28"/>
        </w:rPr>
        <w:t>м</w:t>
      </w:r>
      <w:r w:rsidRPr="007C0A54">
        <w:rPr>
          <w:rFonts w:ascii="Times New Roman" w:hAnsi="Times New Roman"/>
          <w:sz w:val="28"/>
          <w:szCs w:val="28"/>
          <w:vertAlign w:val="superscript"/>
        </w:rPr>
        <w:t>3</w:t>
      </w:r>
      <w:r w:rsidRPr="007C0A54">
        <w:rPr>
          <w:rFonts w:ascii="Times New Roman" w:hAnsi="Times New Roman"/>
          <w:sz w:val="28"/>
          <w:szCs w:val="28"/>
        </w:rPr>
        <w:t>/</w:t>
      </w:r>
      <w:proofErr w:type="spellStart"/>
      <w:r w:rsidRPr="007C0A54">
        <w:rPr>
          <w:rFonts w:ascii="Times New Roman" w:hAnsi="Times New Roman"/>
          <w:sz w:val="28"/>
          <w:szCs w:val="28"/>
        </w:rPr>
        <w:t>сут</w:t>
      </w:r>
      <w:proofErr w:type="spellEnd"/>
      <w:r w:rsidRPr="007C0A54">
        <w:rPr>
          <w:rFonts w:ascii="Times New Roman" w:hAnsi="Times New Roman"/>
          <w:sz w:val="28"/>
          <w:szCs w:val="28"/>
        </w:rPr>
        <w:t>., водопроводных сетей протяженностью 1,5 км (ориентировочная см</w:t>
      </w:r>
      <w:r w:rsidR="003860B8" w:rsidRPr="007C0A54">
        <w:rPr>
          <w:rFonts w:ascii="Times New Roman" w:hAnsi="Times New Roman"/>
          <w:sz w:val="28"/>
          <w:szCs w:val="28"/>
        </w:rPr>
        <w:t>етная стоимость – 9,1 </w:t>
      </w:r>
      <w:proofErr w:type="spellStart"/>
      <w:proofErr w:type="gramStart"/>
      <w:r w:rsidRPr="007C0A54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Pr="007C0A54">
        <w:rPr>
          <w:rFonts w:ascii="Times New Roman" w:hAnsi="Times New Roman"/>
          <w:sz w:val="28"/>
          <w:szCs w:val="28"/>
        </w:rPr>
        <w:t xml:space="preserve"> руб</w:t>
      </w:r>
      <w:r w:rsidR="00F14F42">
        <w:rPr>
          <w:rFonts w:ascii="Times New Roman" w:hAnsi="Times New Roman"/>
          <w:sz w:val="28"/>
          <w:szCs w:val="28"/>
        </w:rPr>
        <w:t>лей</w:t>
      </w:r>
      <w:r w:rsidRPr="007C0A54">
        <w:rPr>
          <w:rFonts w:ascii="Times New Roman" w:hAnsi="Times New Roman"/>
          <w:sz w:val="28"/>
          <w:szCs w:val="28"/>
        </w:rPr>
        <w:t>) – 2013 год;</w:t>
      </w:r>
    </w:p>
    <w:p w:rsidR="00321F38" w:rsidRPr="007C0A54" w:rsidRDefault="00321F38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 xml:space="preserve">- реконструкция водозабора и станции очистки воды </w:t>
      </w:r>
      <w:proofErr w:type="spellStart"/>
      <w:r w:rsidR="003F7475" w:rsidRPr="007C0A54">
        <w:rPr>
          <w:rFonts w:ascii="Times New Roman" w:hAnsi="Times New Roman"/>
          <w:sz w:val="28"/>
          <w:szCs w:val="28"/>
        </w:rPr>
        <w:t>пгт</w:t>
      </w:r>
      <w:proofErr w:type="spellEnd"/>
      <w:r w:rsidRPr="007C0A54">
        <w:rPr>
          <w:rFonts w:ascii="Times New Roman" w:hAnsi="Times New Roman"/>
          <w:sz w:val="28"/>
          <w:szCs w:val="28"/>
        </w:rPr>
        <w:t>. Белый Городок производительностью 1</w:t>
      </w:r>
      <w:r w:rsidR="000C22E0" w:rsidRPr="007C0A54">
        <w:rPr>
          <w:rFonts w:ascii="Times New Roman" w:hAnsi="Times New Roman"/>
          <w:sz w:val="28"/>
          <w:szCs w:val="28"/>
        </w:rPr>
        <w:t> </w:t>
      </w:r>
      <w:r w:rsidRPr="007C0A54">
        <w:rPr>
          <w:rFonts w:ascii="Times New Roman" w:hAnsi="Times New Roman"/>
          <w:sz w:val="28"/>
          <w:szCs w:val="28"/>
        </w:rPr>
        <w:t>200 м</w:t>
      </w:r>
      <w:r w:rsidRPr="007C0A54">
        <w:rPr>
          <w:rFonts w:ascii="Times New Roman" w:hAnsi="Times New Roman"/>
          <w:sz w:val="28"/>
          <w:szCs w:val="28"/>
          <w:vertAlign w:val="superscript"/>
        </w:rPr>
        <w:t>3</w:t>
      </w:r>
      <w:r w:rsidRPr="007C0A54">
        <w:rPr>
          <w:rFonts w:ascii="Times New Roman" w:hAnsi="Times New Roman"/>
          <w:sz w:val="28"/>
          <w:szCs w:val="28"/>
        </w:rPr>
        <w:t>/</w:t>
      </w:r>
      <w:proofErr w:type="spellStart"/>
      <w:r w:rsidRPr="007C0A54">
        <w:rPr>
          <w:rFonts w:ascii="Times New Roman" w:hAnsi="Times New Roman"/>
          <w:sz w:val="28"/>
          <w:szCs w:val="28"/>
        </w:rPr>
        <w:t>сут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. (ориентировочная сметная стоимость всего – 65 </w:t>
      </w:r>
      <w:proofErr w:type="spellStart"/>
      <w:proofErr w:type="gramStart"/>
      <w:r w:rsidR="003860B8" w:rsidRPr="007C0A54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Pr="007C0A54">
        <w:rPr>
          <w:rFonts w:ascii="Times New Roman" w:hAnsi="Times New Roman"/>
          <w:sz w:val="28"/>
          <w:szCs w:val="28"/>
        </w:rPr>
        <w:t xml:space="preserve"> руб</w:t>
      </w:r>
      <w:r w:rsidR="00F14F42">
        <w:rPr>
          <w:rFonts w:ascii="Times New Roman" w:hAnsi="Times New Roman"/>
          <w:sz w:val="28"/>
          <w:szCs w:val="28"/>
        </w:rPr>
        <w:t>лей</w:t>
      </w:r>
      <w:r w:rsidRPr="007C0A54">
        <w:rPr>
          <w:rFonts w:ascii="Times New Roman" w:hAnsi="Times New Roman"/>
          <w:sz w:val="28"/>
          <w:szCs w:val="28"/>
        </w:rPr>
        <w:t>) – 2014-2015 годы;</w:t>
      </w:r>
    </w:p>
    <w:p w:rsidR="00321F38" w:rsidRPr="007C0A54" w:rsidRDefault="00321F38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 реконструкция водопро</w:t>
      </w:r>
      <w:r w:rsidR="003860B8" w:rsidRPr="007C0A54">
        <w:rPr>
          <w:rFonts w:ascii="Times New Roman" w:hAnsi="Times New Roman"/>
          <w:sz w:val="28"/>
          <w:szCs w:val="28"/>
        </w:rPr>
        <w:t>водных сетей протяженностью 3,0 </w:t>
      </w:r>
      <w:r w:rsidRPr="007C0A54">
        <w:rPr>
          <w:rFonts w:ascii="Times New Roman" w:hAnsi="Times New Roman"/>
          <w:sz w:val="28"/>
          <w:szCs w:val="28"/>
        </w:rPr>
        <w:t xml:space="preserve">км, строительство </w:t>
      </w:r>
      <w:proofErr w:type="spellStart"/>
      <w:r w:rsidRPr="007C0A54">
        <w:rPr>
          <w:rFonts w:ascii="Times New Roman" w:hAnsi="Times New Roman"/>
          <w:sz w:val="28"/>
          <w:szCs w:val="28"/>
        </w:rPr>
        <w:t>артскважины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и ХВО производительностью 200 м</w:t>
      </w:r>
      <w:r w:rsidRPr="007C0A54">
        <w:rPr>
          <w:rFonts w:ascii="Times New Roman" w:hAnsi="Times New Roman"/>
          <w:sz w:val="28"/>
          <w:szCs w:val="28"/>
          <w:vertAlign w:val="superscript"/>
        </w:rPr>
        <w:t>3</w:t>
      </w:r>
      <w:r w:rsidRPr="007C0A54">
        <w:rPr>
          <w:rFonts w:ascii="Times New Roman" w:hAnsi="Times New Roman"/>
          <w:sz w:val="28"/>
          <w:szCs w:val="28"/>
        </w:rPr>
        <w:t>/</w:t>
      </w:r>
      <w:proofErr w:type="spellStart"/>
      <w:r w:rsidRPr="007C0A54">
        <w:rPr>
          <w:rFonts w:ascii="Times New Roman" w:hAnsi="Times New Roman"/>
          <w:sz w:val="28"/>
          <w:szCs w:val="28"/>
        </w:rPr>
        <w:t>сут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. с. Горицы </w:t>
      </w:r>
      <w:proofErr w:type="spellStart"/>
      <w:r w:rsidRPr="007C0A54">
        <w:rPr>
          <w:rFonts w:ascii="Times New Roman" w:hAnsi="Times New Roman"/>
          <w:sz w:val="28"/>
          <w:szCs w:val="28"/>
        </w:rPr>
        <w:t>Горицкого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</w:t>
      </w:r>
      <w:r w:rsidR="003F7475" w:rsidRPr="007C0A54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7C0A54">
        <w:rPr>
          <w:rFonts w:ascii="Times New Roman" w:hAnsi="Times New Roman"/>
          <w:sz w:val="28"/>
          <w:szCs w:val="28"/>
        </w:rPr>
        <w:t xml:space="preserve">(ориентировочная сметная стоимость всего – 1,7 </w:t>
      </w:r>
      <w:proofErr w:type="spellStart"/>
      <w:proofErr w:type="gramStart"/>
      <w:r w:rsidR="003860B8" w:rsidRPr="007C0A54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="000C22E0" w:rsidRPr="007C0A54">
        <w:rPr>
          <w:rFonts w:ascii="Times New Roman" w:hAnsi="Times New Roman"/>
          <w:sz w:val="28"/>
          <w:szCs w:val="28"/>
        </w:rPr>
        <w:t xml:space="preserve"> руб</w:t>
      </w:r>
      <w:r w:rsidR="00F14F42">
        <w:rPr>
          <w:rFonts w:ascii="Times New Roman" w:hAnsi="Times New Roman"/>
          <w:sz w:val="28"/>
          <w:szCs w:val="28"/>
        </w:rPr>
        <w:t>лей</w:t>
      </w:r>
      <w:r w:rsidR="000C22E0" w:rsidRPr="007C0A54">
        <w:rPr>
          <w:rFonts w:ascii="Times New Roman" w:hAnsi="Times New Roman"/>
          <w:sz w:val="28"/>
          <w:szCs w:val="28"/>
        </w:rPr>
        <w:t>) – 2017 </w:t>
      </w:r>
      <w:r w:rsidRPr="007C0A54">
        <w:rPr>
          <w:rFonts w:ascii="Times New Roman" w:hAnsi="Times New Roman"/>
          <w:sz w:val="28"/>
          <w:szCs w:val="28"/>
        </w:rPr>
        <w:t>год;</w:t>
      </w:r>
    </w:p>
    <w:p w:rsidR="00321F38" w:rsidRPr="007C0A54" w:rsidRDefault="00321F38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 реконструкция водопроводных сетей д</w:t>
      </w:r>
      <w:r w:rsidR="003F7475" w:rsidRPr="007C0A54">
        <w:rPr>
          <w:rFonts w:ascii="Times New Roman" w:hAnsi="Times New Roman"/>
          <w:sz w:val="28"/>
          <w:szCs w:val="28"/>
        </w:rPr>
        <w:t>еревни</w:t>
      </w:r>
      <w:r w:rsidRPr="007C0A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0A54">
        <w:rPr>
          <w:rFonts w:ascii="Times New Roman" w:hAnsi="Times New Roman"/>
          <w:sz w:val="28"/>
          <w:szCs w:val="28"/>
        </w:rPr>
        <w:t>Титово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0A54">
        <w:rPr>
          <w:rFonts w:ascii="Times New Roman" w:hAnsi="Times New Roman"/>
          <w:sz w:val="28"/>
          <w:szCs w:val="28"/>
        </w:rPr>
        <w:t>Ти</w:t>
      </w:r>
      <w:r w:rsidR="003860B8" w:rsidRPr="007C0A54">
        <w:rPr>
          <w:rFonts w:ascii="Times New Roman" w:hAnsi="Times New Roman"/>
          <w:sz w:val="28"/>
          <w:szCs w:val="28"/>
        </w:rPr>
        <w:t>товского</w:t>
      </w:r>
      <w:proofErr w:type="spellEnd"/>
      <w:r w:rsidR="003860B8" w:rsidRPr="007C0A54">
        <w:rPr>
          <w:rFonts w:ascii="Times New Roman" w:hAnsi="Times New Roman"/>
          <w:sz w:val="28"/>
          <w:szCs w:val="28"/>
        </w:rPr>
        <w:t xml:space="preserve"> </w:t>
      </w:r>
      <w:r w:rsidR="003F7475" w:rsidRPr="007C0A54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3860B8" w:rsidRPr="007C0A54">
        <w:rPr>
          <w:rFonts w:ascii="Times New Roman" w:hAnsi="Times New Roman"/>
          <w:sz w:val="28"/>
          <w:szCs w:val="28"/>
        </w:rPr>
        <w:t>протяженностью 1,2 </w:t>
      </w:r>
      <w:r w:rsidRPr="007C0A54">
        <w:rPr>
          <w:rFonts w:ascii="Times New Roman" w:hAnsi="Times New Roman"/>
          <w:sz w:val="28"/>
          <w:szCs w:val="28"/>
        </w:rPr>
        <w:t xml:space="preserve">км (ориентировочная </w:t>
      </w:r>
      <w:r w:rsidR="003860B8" w:rsidRPr="007C0A54">
        <w:rPr>
          <w:rFonts w:ascii="Times New Roman" w:hAnsi="Times New Roman"/>
          <w:sz w:val="28"/>
          <w:szCs w:val="28"/>
        </w:rPr>
        <w:t>сметная стоимость всего – 9 </w:t>
      </w:r>
      <w:proofErr w:type="spellStart"/>
      <w:proofErr w:type="gramStart"/>
      <w:r w:rsidR="003860B8" w:rsidRPr="007C0A54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="00F14F42">
        <w:rPr>
          <w:rFonts w:ascii="Times New Roman" w:hAnsi="Times New Roman"/>
          <w:sz w:val="28"/>
          <w:szCs w:val="28"/>
        </w:rPr>
        <w:t xml:space="preserve"> </w:t>
      </w:r>
      <w:r w:rsidRPr="007C0A54">
        <w:rPr>
          <w:rFonts w:ascii="Times New Roman" w:hAnsi="Times New Roman"/>
          <w:sz w:val="28"/>
          <w:szCs w:val="28"/>
        </w:rPr>
        <w:t>руб</w:t>
      </w:r>
      <w:r w:rsidR="00F14F42">
        <w:rPr>
          <w:rFonts w:ascii="Times New Roman" w:hAnsi="Times New Roman"/>
          <w:sz w:val="28"/>
          <w:szCs w:val="28"/>
        </w:rPr>
        <w:t>лей</w:t>
      </w:r>
      <w:r w:rsidRPr="007C0A54">
        <w:rPr>
          <w:rFonts w:ascii="Times New Roman" w:hAnsi="Times New Roman"/>
          <w:sz w:val="28"/>
          <w:szCs w:val="28"/>
        </w:rPr>
        <w:t>) – 2016-2017 годы;</w:t>
      </w:r>
    </w:p>
    <w:p w:rsidR="007C06A4" w:rsidRPr="007C0A54" w:rsidRDefault="00321F38" w:rsidP="001F1F8D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 xml:space="preserve">- строительство </w:t>
      </w:r>
      <w:proofErr w:type="spellStart"/>
      <w:r w:rsidRPr="007C0A54">
        <w:rPr>
          <w:rFonts w:ascii="Times New Roman" w:hAnsi="Times New Roman"/>
          <w:sz w:val="28"/>
          <w:szCs w:val="28"/>
        </w:rPr>
        <w:t>артс</w:t>
      </w:r>
      <w:r w:rsidR="003860B8" w:rsidRPr="007C0A54">
        <w:rPr>
          <w:rFonts w:ascii="Times New Roman" w:hAnsi="Times New Roman"/>
          <w:sz w:val="28"/>
          <w:szCs w:val="28"/>
        </w:rPr>
        <w:t>кважины</w:t>
      </w:r>
      <w:proofErr w:type="spellEnd"/>
      <w:r w:rsidR="003860B8" w:rsidRPr="007C0A54">
        <w:rPr>
          <w:rFonts w:ascii="Times New Roman" w:hAnsi="Times New Roman"/>
          <w:sz w:val="28"/>
          <w:szCs w:val="28"/>
        </w:rPr>
        <w:t xml:space="preserve"> производительностью 200 </w:t>
      </w:r>
      <w:r w:rsidRPr="007C0A54">
        <w:rPr>
          <w:rFonts w:ascii="Times New Roman" w:hAnsi="Times New Roman"/>
          <w:sz w:val="28"/>
          <w:szCs w:val="28"/>
        </w:rPr>
        <w:t>м</w:t>
      </w:r>
      <w:r w:rsidRPr="007C0A54">
        <w:rPr>
          <w:rFonts w:ascii="Times New Roman" w:hAnsi="Times New Roman"/>
          <w:sz w:val="28"/>
          <w:szCs w:val="28"/>
          <w:vertAlign w:val="superscript"/>
        </w:rPr>
        <w:t>3</w:t>
      </w:r>
      <w:r w:rsidRPr="007C0A54">
        <w:rPr>
          <w:rFonts w:ascii="Times New Roman" w:hAnsi="Times New Roman"/>
          <w:sz w:val="28"/>
          <w:szCs w:val="28"/>
        </w:rPr>
        <w:t>/</w:t>
      </w:r>
      <w:proofErr w:type="spellStart"/>
      <w:r w:rsidRPr="007C0A54">
        <w:rPr>
          <w:rFonts w:ascii="Times New Roman" w:hAnsi="Times New Roman"/>
          <w:sz w:val="28"/>
          <w:szCs w:val="28"/>
        </w:rPr>
        <w:t>сут</w:t>
      </w:r>
      <w:proofErr w:type="spellEnd"/>
      <w:r w:rsidRPr="007C0A54">
        <w:rPr>
          <w:rFonts w:ascii="Times New Roman" w:hAnsi="Times New Roman"/>
          <w:sz w:val="28"/>
          <w:szCs w:val="28"/>
        </w:rPr>
        <w:t>., реконструкция водопроводных сетей протяженностью 3,5 км п</w:t>
      </w:r>
      <w:r w:rsidR="003F7475" w:rsidRPr="007C0A54">
        <w:rPr>
          <w:rFonts w:ascii="Times New Roman" w:hAnsi="Times New Roman"/>
          <w:sz w:val="28"/>
          <w:szCs w:val="28"/>
        </w:rPr>
        <w:t>оселения</w:t>
      </w:r>
      <w:r w:rsidRPr="007C0A54">
        <w:rPr>
          <w:rFonts w:ascii="Times New Roman" w:hAnsi="Times New Roman"/>
          <w:sz w:val="28"/>
          <w:szCs w:val="28"/>
        </w:rPr>
        <w:t xml:space="preserve"> Приволжский Приволжского </w:t>
      </w:r>
      <w:r w:rsidR="003F7475" w:rsidRPr="007C0A54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7C0A54">
        <w:rPr>
          <w:rFonts w:ascii="Times New Roman" w:hAnsi="Times New Roman"/>
          <w:sz w:val="28"/>
          <w:szCs w:val="28"/>
        </w:rPr>
        <w:t xml:space="preserve">(ориентировочная сметная стоимость всего – 11 </w:t>
      </w:r>
      <w:proofErr w:type="spellStart"/>
      <w:proofErr w:type="gramStart"/>
      <w:r w:rsidR="003860B8" w:rsidRPr="007C0A54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Pr="007C0A54">
        <w:rPr>
          <w:rFonts w:ascii="Times New Roman" w:hAnsi="Times New Roman"/>
          <w:sz w:val="28"/>
          <w:szCs w:val="28"/>
        </w:rPr>
        <w:t xml:space="preserve"> руб</w:t>
      </w:r>
      <w:r w:rsidR="00F14F42">
        <w:rPr>
          <w:rFonts w:ascii="Times New Roman" w:hAnsi="Times New Roman"/>
          <w:sz w:val="28"/>
          <w:szCs w:val="28"/>
        </w:rPr>
        <w:t>лей</w:t>
      </w:r>
      <w:r w:rsidRPr="007C0A54">
        <w:rPr>
          <w:rFonts w:ascii="Times New Roman" w:hAnsi="Times New Roman"/>
          <w:sz w:val="28"/>
          <w:szCs w:val="28"/>
        </w:rPr>
        <w:t>) – 2020 год.</w:t>
      </w:r>
    </w:p>
    <w:p w:rsidR="001126D6" w:rsidRPr="007C0A54" w:rsidRDefault="001126D6" w:rsidP="007C06A4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Показателями реализации данного мероприятия являются:</w:t>
      </w:r>
    </w:p>
    <w:p w:rsidR="007C06A4" w:rsidRPr="007C0A54" w:rsidRDefault="007C06A4" w:rsidP="007C06A4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063"/>
        <w:gridCol w:w="1489"/>
        <w:gridCol w:w="948"/>
        <w:gridCol w:w="949"/>
        <w:gridCol w:w="948"/>
        <w:gridCol w:w="959"/>
      </w:tblGrid>
      <w:tr w:rsidR="001F1F8D" w:rsidRPr="007C0A54" w:rsidTr="001F1F8D">
        <w:trPr>
          <w:trHeight w:val="560"/>
        </w:trPr>
        <w:tc>
          <w:tcPr>
            <w:tcW w:w="4063" w:type="dxa"/>
          </w:tcPr>
          <w:p w:rsidR="001F1F8D" w:rsidRPr="007C0A54" w:rsidRDefault="001F1F8D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489" w:type="dxa"/>
          </w:tcPr>
          <w:p w:rsidR="001F1F8D" w:rsidRPr="007C0A54" w:rsidRDefault="001F1F8D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48" w:type="dxa"/>
          </w:tcPr>
          <w:p w:rsidR="001F1F8D" w:rsidRPr="007C0A54" w:rsidRDefault="001F1F8D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2012 год</w:t>
            </w:r>
          </w:p>
        </w:tc>
        <w:tc>
          <w:tcPr>
            <w:tcW w:w="949" w:type="dxa"/>
          </w:tcPr>
          <w:p w:rsidR="001F1F8D" w:rsidRPr="007C0A54" w:rsidRDefault="001F1F8D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948" w:type="dxa"/>
          </w:tcPr>
          <w:p w:rsidR="001F1F8D" w:rsidRPr="007C0A54" w:rsidRDefault="001F1F8D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59" w:type="dxa"/>
          </w:tcPr>
          <w:p w:rsidR="001F1F8D" w:rsidRPr="007C0A54" w:rsidRDefault="001F1F8D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1126D6" w:rsidRPr="007C0A54" w:rsidTr="001F1F8D">
        <w:trPr>
          <w:trHeight w:val="560"/>
        </w:trPr>
        <w:tc>
          <w:tcPr>
            <w:tcW w:w="4063" w:type="dxa"/>
          </w:tcPr>
          <w:p w:rsidR="001126D6" w:rsidRPr="007C0A54" w:rsidRDefault="001126D6" w:rsidP="001F1F8D">
            <w:pPr>
              <w:pStyle w:val="a6"/>
              <w:keepNext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Протяженность реконструированного водопровода</w:t>
            </w:r>
          </w:p>
        </w:tc>
        <w:tc>
          <w:tcPr>
            <w:tcW w:w="1489" w:type="dxa"/>
          </w:tcPr>
          <w:p w:rsidR="001126D6" w:rsidRPr="007C0A54" w:rsidRDefault="001126D6" w:rsidP="007C06A4">
            <w:pPr>
              <w:pStyle w:val="a6"/>
              <w:keepNext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948" w:type="dxa"/>
          </w:tcPr>
          <w:p w:rsidR="001126D6" w:rsidRPr="007C0A54" w:rsidRDefault="001126D6" w:rsidP="007C06A4">
            <w:pPr>
              <w:pStyle w:val="a6"/>
              <w:keepNext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49" w:type="dxa"/>
          </w:tcPr>
          <w:p w:rsidR="001126D6" w:rsidRPr="007C0A54" w:rsidRDefault="001126D6" w:rsidP="007C06A4">
            <w:pPr>
              <w:pStyle w:val="a6"/>
              <w:keepNext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48" w:type="dxa"/>
          </w:tcPr>
          <w:p w:rsidR="001126D6" w:rsidRPr="007C0A54" w:rsidRDefault="001126D6" w:rsidP="007C06A4">
            <w:pPr>
              <w:pStyle w:val="a6"/>
              <w:keepNext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959" w:type="dxa"/>
          </w:tcPr>
          <w:p w:rsidR="001126D6" w:rsidRPr="007C0A54" w:rsidRDefault="001126D6" w:rsidP="007C06A4">
            <w:pPr>
              <w:pStyle w:val="a6"/>
              <w:keepNext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1126D6" w:rsidRPr="007C0A54" w:rsidTr="001F1F8D">
        <w:trPr>
          <w:trHeight w:val="560"/>
        </w:trPr>
        <w:tc>
          <w:tcPr>
            <w:tcW w:w="4063" w:type="dxa"/>
          </w:tcPr>
          <w:p w:rsidR="001126D6" w:rsidRPr="007C0A54" w:rsidRDefault="001126D6" w:rsidP="001F1F8D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Количество реконструированных объектов</w:t>
            </w:r>
          </w:p>
        </w:tc>
        <w:tc>
          <w:tcPr>
            <w:tcW w:w="1489" w:type="dxa"/>
          </w:tcPr>
          <w:p w:rsidR="001126D6" w:rsidRPr="007C0A54" w:rsidRDefault="001126D6" w:rsidP="007C06A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48" w:type="dxa"/>
          </w:tcPr>
          <w:p w:rsidR="001126D6" w:rsidRPr="007C0A54" w:rsidRDefault="001126D6" w:rsidP="007C06A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9" w:type="dxa"/>
          </w:tcPr>
          <w:p w:rsidR="001126D6" w:rsidRPr="007C0A54" w:rsidRDefault="001126D6" w:rsidP="007C06A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8" w:type="dxa"/>
          </w:tcPr>
          <w:p w:rsidR="001126D6" w:rsidRPr="007C0A54" w:rsidRDefault="001126D6" w:rsidP="007C06A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9" w:type="dxa"/>
          </w:tcPr>
          <w:p w:rsidR="001126D6" w:rsidRPr="007C0A54" w:rsidRDefault="001126D6" w:rsidP="007C06A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1126D6" w:rsidRPr="007C0A54" w:rsidRDefault="001126D6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32AD3" w:rsidRPr="007C0A54" w:rsidRDefault="00932AD3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Мероприятие 4. Бесперебойное отведение сточных вод на территории района.</w:t>
      </w:r>
    </w:p>
    <w:p w:rsidR="00153585" w:rsidRPr="007C0A54" w:rsidRDefault="00153585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Предполагается выполнение следующих действий:</w:t>
      </w:r>
    </w:p>
    <w:p w:rsidR="00153585" w:rsidRPr="007C0A54" w:rsidRDefault="00153585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 реконструкция канализационных сетей протяженность 2,0 км, реконструкция станции очистки сточных вод производительностью 1</w:t>
      </w:r>
      <w:r w:rsidR="000C22E0" w:rsidRPr="007C0A54">
        <w:rPr>
          <w:rFonts w:ascii="Times New Roman" w:hAnsi="Times New Roman"/>
          <w:sz w:val="28"/>
          <w:szCs w:val="28"/>
        </w:rPr>
        <w:t> </w:t>
      </w:r>
      <w:r w:rsidRPr="007C0A54">
        <w:rPr>
          <w:rFonts w:ascii="Times New Roman" w:hAnsi="Times New Roman"/>
          <w:sz w:val="28"/>
          <w:szCs w:val="28"/>
        </w:rPr>
        <w:t>200 м</w:t>
      </w:r>
      <w:r w:rsidRPr="007C0A54">
        <w:rPr>
          <w:rFonts w:ascii="Times New Roman" w:hAnsi="Times New Roman"/>
          <w:sz w:val="28"/>
          <w:szCs w:val="28"/>
          <w:vertAlign w:val="superscript"/>
        </w:rPr>
        <w:t>3</w:t>
      </w:r>
      <w:r w:rsidRPr="007C0A54">
        <w:rPr>
          <w:rFonts w:ascii="Times New Roman" w:hAnsi="Times New Roman"/>
          <w:sz w:val="28"/>
          <w:szCs w:val="28"/>
        </w:rPr>
        <w:t>/</w:t>
      </w:r>
      <w:proofErr w:type="spellStart"/>
      <w:r w:rsidRPr="007C0A54">
        <w:rPr>
          <w:rFonts w:ascii="Times New Roman" w:hAnsi="Times New Roman"/>
          <w:sz w:val="28"/>
          <w:szCs w:val="28"/>
        </w:rPr>
        <w:t>сут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3F7475" w:rsidRPr="007C0A54">
        <w:rPr>
          <w:rFonts w:ascii="Times New Roman" w:hAnsi="Times New Roman"/>
          <w:sz w:val="28"/>
          <w:szCs w:val="28"/>
        </w:rPr>
        <w:t>пгт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. Белый Городок (ориентировочная сметная стоимость всего – 63 </w:t>
      </w:r>
      <w:proofErr w:type="spellStart"/>
      <w:proofErr w:type="gramStart"/>
      <w:r w:rsidRPr="007C0A54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Pr="007C0A54">
        <w:rPr>
          <w:rFonts w:ascii="Times New Roman" w:hAnsi="Times New Roman"/>
          <w:sz w:val="28"/>
          <w:szCs w:val="28"/>
        </w:rPr>
        <w:t xml:space="preserve"> руб</w:t>
      </w:r>
      <w:r w:rsidR="00F14F42">
        <w:rPr>
          <w:rFonts w:ascii="Times New Roman" w:hAnsi="Times New Roman"/>
          <w:sz w:val="28"/>
          <w:szCs w:val="28"/>
        </w:rPr>
        <w:t>лей</w:t>
      </w:r>
      <w:r w:rsidRPr="007C0A54">
        <w:rPr>
          <w:rFonts w:ascii="Times New Roman" w:hAnsi="Times New Roman"/>
          <w:sz w:val="28"/>
          <w:szCs w:val="28"/>
        </w:rPr>
        <w:t>) – 2014-2016 годы;</w:t>
      </w:r>
    </w:p>
    <w:p w:rsidR="00153585" w:rsidRPr="007C0A54" w:rsidRDefault="00153585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 xml:space="preserve">- строительство очистных сооружений сточных вод производительностью 200 </w:t>
      </w:r>
      <w:r w:rsidR="003860B8" w:rsidRPr="007C0A54">
        <w:rPr>
          <w:rFonts w:ascii="Times New Roman" w:hAnsi="Times New Roman"/>
          <w:sz w:val="28"/>
          <w:szCs w:val="28"/>
        </w:rPr>
        <w:t>м</w:t>
      </w:r>
      <w:r w:rsidR="003860B8" w:rsidRPr="007C0A54">
        <w:rPr>
          <w:rFonts w:ascii="Times New Roman" w:hAnsi="Times New Roman"/>
          <w:sz w:val="28"/>
          <w:szCs w:val="28"/>
          <w:vertAlign w:val="superscript"/>
        </w:rPr>
        <w:t>3</w:t>
      </w:r>
      <w:r w:rsidRPr="007C0A54">
        <w:rPr>
          <w:rFonts w:ascii="Times New Roman" w:hAnsi="Times New Roman"/>
          <w:sz w:val="28"/>
          <w:szCs w:val="28"/>
        </w:rPr>
        <w:t>/</w:t>
      </w:r>
      <w:proofErr w:type="spellStart"/>
      <w:r w:rsidRPr="007C0A54">
        <w:rPr>
          <w:rFonts w:ascii="Times New Roman" w:hAnsi="Times New Roman"/>
          <w:sz w:val="28"/>
          <w:szCs w:val="28"/>
        </w:rPr>
        <w:t>сут</w:t>
      </w:r>
      <w:proofErr w:type="spellEnd"/>
      <w:r w:rsidRPr="007C0A54">
        <w:rPr>
          <w:rFonts w:ascii="Times New Roman" w:hAnsi="Times New Roman"/>
          <w:sz w:val="28"/>
          <w:szCs w:val="28"/>
        </w:rPr>
        <w:t>., строительство канализационног</w:t>
      </w:r>
      <w:r w:rsidR="001F1F8D" w:rsidRPr="007C0A54">
        <w:rPr>
          <w:rFonts w:ascii="Times New Roman" w:hAnsi="Times New Roman"/>
          <w:sz w:val="28"/>
          <w:szCs w:val="28"/>
        </w:rPr>
        <w:t xml:space="preserve">о коллектора протяженностью 4,5 </w:t>
      </w:r>
      <w:r w:rsidRPr="007C0A54">
        <w:rPr>
          <w:rFonts w:ascii="Times New Roman" w:hAnsi="Times New Roman"/>
          <w:sz w:val="28"/>
          <w:szCs w:val="28"/>
        </w:rPr>
        <w:t>км с</w:t>
      </w:r>
      <w:r w:rsidR="003F7475" w:rsidRPr="007C0A54">
        <w:rPr>
          <w:rFonts w:ascii="Times New Roman" w:hAnsi="Times New Roman"/>
          <w:sz w:val="28"/>
          <w:szCs w:val="28"/>
        </w:rPr>
        <w:t>ела</w:t>
      </w:r>
      <w:r w:rsidRPr="007C0A54">
        <w:rPr>
          <w:rFonts w:ascii="Times New Roman" w:hAnsi="Times New Roman"/>
          <w:sz w:val="28"/>
          <w:szCs w:val="28"/>
        </w:rPr>
        <w:t xml:space="preserve"> Горицы </w:t>
      </w:r>
      <w:proofErr w:type="spellStart"/>
      <w:r w:rsidRPr="007C0A54">
        <w:rPr>
          <w:rFonts w:ascii="Times New Roman" w:hAnsi="Times New Roman"/>
          <w:sz w:val="28"/>
          <w:szCs w:val="28"/>
        </w:rPr>
        <w:t>Горицкого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</w:t>
      </w:r>
      <w:r w:rsidR="003F7475" w:rsidRPr="007C0A54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7C0A54">
        <w:rPr>
          <w:rFonts w:ascii="Times New Roman" w:hAnsi="Times New Roman"/>
          <w:sz w:val="28"/>
          <w:szCs w:val="28"/>
        </w:rPr>
        <w:t>(ориентировочная с</w:t>
      </w:r>
      <w:r w:rsidR="00EB64B2" w:rsidRPr="007C0A54">
        <w:rPr>
          <w:rFonts w:ascii="Times New Roman" w:hAnsi="Times New Roman"/>
          <w:sz w:val="28"/>
          <w:szCs w:val="28"/>
        </w:rPr>
        <w:t xml:space="preserve">метная стоимость всего – 14 </w:t>
      </w:r>
      <w:proofErr w:type="spellStart"/>
      <w:proofErr w:type="gramStart"/>
      <w:r w:rsidR="00EB64B2" w:rsidRPr="007C0A54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="00F14F42">
        <w:rPr>
          <w:rFonts w:ascii="Times New Roman" w:hAnsi="Times New Roman"/>
          <w:sz w:val="28"/>
          <w:szCs w:val="28"/>
        </w:rPr>
        <w:t xml:space="preserve"> </w:t>
      </w:r>
      <w:r w:rsidRPr="007C0A54">
        <w:rPr>
          <w:rFonts w:ascii="Times New Roman" w:hAnsi="Times New Roman"/>
          <w:sz w:val="28"/>
          <w:szCs w:val="28"/>
        </w:rPr>
        <w:t>руб</w:t>
      </w:r>
      <w:r w:rsidR="00F14F42">
        <w:rPr>
          <w:rFonts w:ascii="Times New Roman" w:hAnsi="Times New Roman"/>
          <w:sz w:val="28"/>
          <w:szCs w:val="28"/>
        </w:rPr>
        <w:t>лей</w:t>
      </w:r>
      <w:r w:rsidRPr="007C0A54">
        <w:rPr>
          <w:rFonts w:ascii="Times New Roman" w:hAnsi="Times New Roman"/>
          <w:sz w:val="28"/>
          <w:szCs w:val="28"/>
        </w:rPr>
        <w:t>) – 2017 год;</w:t>
      </w:r>
    </w:p>
    <w:p w:rsidR="00153585" w:rsidRPr="007C0A54" w:rsidRDefault="00153585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 строительство очистных сооружений сточных вод производительностью 300 м</w:t>
      </w:r>
      <w:r w:rsidRPr="007C0A54">
        <w:rPr>
          <w:rFonts w:ascii="Times New Roman" w:hAnsi="Times New Roman"/>
          <w:sz w:val="28"/>
          <w:szCs w:val="28"/>
          <w:vertAlign w:val="superscript"/>
        </w:rPr>
        <w:t>3</w:t>
      </w:r>
      <w:r w:rsidRPr="007C0A54">
        <w:rPr>
          <w:rFonts w:ascii="Times New Roman" w:hAnsi="Times New Roman"/>
          <w:sz w:val="28"/>
          <w:szCs w:val="28"/>
        </w:rPr>
        <w:t>/</w:t>
      </w:r>
      <w:proofErr w:type="spellStart"/>
      <w:r w:rsidRPr="007C0A54">
        <w:rPr>
          <w:rFonts w:ascii="Times New Roman" w:hAnsi="Times New Roman"/>
          <w:sz w:val="28"/>
          <w:szCs w:val="28"/>
        </w:rPr>
        <w:t>сут</w:t>
      </w:r>
      <w:proofErr w:type="spellEnd"/>
      <w:r w:rsidRPr="007C0A54">
        <w:rPr>
          <w:rFonts w:ascii="Times New Roman" w:hAnsi="Times New Roman"/>
          <w:sz w:val="28"/>
          <w:szCs w:val="28"/>
        </w:rPr>
        <w:t>., строительство коллектора протяженностью 2,0 км с</w:t>
      </w:r>
      <w:r w:rsidR="003F7475" w:rsidRPr="007C0A54">
        <w:rPr>
          <w:rFonts w:ascii="Times New Roman" w:hAnsi="Times New Roman"/>
          <w:sz w:val="28"/>
          <w:szCs w:val="28"/>
        </w:rPr>
        <w:t>ела</w:t>
      </w:r>
      <w:r w:rsidRPr="007C0A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0A54">
        <w:rPr>
          <w:rFonts w:ascii="Times New Roman" w:hAnsi="Times New Roman"/>
          <w:sz w:val="28"/>
          <w:szCs w:val="28"/>
        </w:rPr>
        <w:t>Ильинское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 Ильинского </w:t>
      </w:r>
      <w:r w:rsidR="003F7475" w:rsidRPr="007C0A54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7C0A54">
        <w:rPr>
          <w:rFonts w:ascii="Times New Roman" w:hAnsi="Times New Roman"/>
          <w:sz w:val="28"/>
          <w:szCs w:val="28"/>
        </w:rPr>
        <w:t>(ориентировочная сметная стоимость всего –</w:t>
      </w:r>
      <w:r w:rsidR="00EB64B2" w:rsidRPr="007C0A54">
        <w:rPr>
          <w:rFonts w:ascii="Times New Roman" w:hAnsi="Times New Roman"/>
          <w:sz w:val="28"/>
          <w:szCs w:val="28"/>
        </w:rPr>
        <w:t xml:space="preserve"> 17 </w:t>
      </w:r>
      <w:proofErr w:type="spellStart"/>
      <w:proofErr w:type="gramStart"/>
      <w:r w:rsidR="00EB64B2" w:rsidRPr="007C0A54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="00F14F42">
        <w:rPr>
          <w:rFonts w:ascii="Times New Roman" w:hAnsi="Times New Roman"/>
          <w:sz w:val="28"/>
          <w:szCs w:val="28"/>
        </w:rPr>
        <w:t xml:space="preserve"> </w:t>
      </w:r>
      <w:r w:rsidRPr="007C0A54">
        <w:rPr>
          <w:rFonts w:ascii="Times New Roman" w:hAnsi="Times New Roman"/>
          <w:sz w:val="28"/>
          <w:szCs w:val="28"/>
        </w:rPr>
        <w:t>руб</w:t>
      </w:r>
      <w:r w:rsidR="00F14F42">
        <w:rPr>
          <w:rFonts w:ascii="Times New Roman" w:hAnsi="Times New Roman"/>
          <w:sz w:val="28"/>
          <w:szCs w:val="28"/>
        </w:rPr>
        <w:t>лей</w:t>
      </w:r>
      <w:r w:rsidRPr="007C0A54">
        <w:rPr>
          <w:rFonts w:ascii="Times New Roman" w:hAnsi="Times New Roman"/>
          <w:sz w:val="28"/>
          <w:szCs w:val="28"/>
        </w:rPr>
        <w:t>) – 2020 год;</w:t>
      </w:r>
    </w:p>
    <w:p w:rsidR="00153585" w:rsidRPr="007C0A54" w:rsidRDefault="00153585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 реконструкция очистных сооружений сточных вод производительностью 300 м</w:t>
      </w:r>
      <w:r w:rsidRPr="007C0A54">
        <w:rPr>
          <w:rFonts w:ascii="Times New Roman" w:hAnsi="Times New Roman"/>
          <w:sz w:val="28"/>
          <w:szCs w:val="28"/>
          <w:vertAlign w:val="superscript"/>
        </w:rPr>
        <w:t>3</w:t>
      </w:r>
      <w:r w:rsidRPr="007C0A54">
        <w:rPr>
          <w:rFonts w:ascii="Times New Roman" w:hAnsi="Times New Roman"/>
          <w:sz w:val="28"/>
          <w:szCs w:val="28"/>
        </w:rPr>
        <w:t>/</w:t>
      </w:r>
      <w:proofErr w:type="spellStart"/>
      <w:r w:rsidRPr="007C0A54">
        <w:rPr>
          <w:rFonts w:ascii="Times New Roman" w:hAnsi="Times New Roman"/>
          <w:sz w:val="28"/>
          <w:szCs w:val="28"/>
        </w:rPr>
        <w:t>сут</w:t>
      </w:r>
      <w:proofErr w:type="spellEnd"/>
      <w:r w:rsidRPr="007C0A54">
        <w:rPr>
          <w:rFonts w:ascii="Times New Roman" w:hAnsi="Times New Roman"/>
          <w:sz w:val="28"/>
          <w:szCs w:val="28"/>
        </w:rPr>
        <w:t>., реконструкция системы канализации протяженностью 1,0 км д</w:t>
      </w:r>
      <w:r w:rsidR="003F7475" w:rsidRPr="007C0A54">
        <w:rPr>
          <w:rFonts w:ascii="Times New Roman" w:hAnsi="Times New Roman"/>
          <w:sz w:val="28"/>
          <w:szCs w:val="28"/>
        </w:rPr>
        <w:t>еревни</w:t>
      </w:r>
      <w:r w:rsidRPr="007C0A54">
        <w:rPr>
          <w:rFonts w:ascii="Times New Roman" w:hAnsi="Times New Roman"/>
          <w:sz w:val="28"/>
          <w:szCs w:val="28"/>
        </w:rPr>
        <w:t xml:space="preserve"> Малое </w:t>
      </w:r>
      <w:proofErr w:type="spellStart"/>
      <w:r w:rsidRPr="007C0A54">
        <w:rPr>
          <w:rFonts w:ascii="Times New Roman" w:hAnsi="Times New Roman"/>
          <w:sz w:val="28"/>
          <w:szCs w:val="28"/>
        </w:rPr>
        <w:t>Василево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0A54">
        <w:rPr>
          <w:rFonts w:ascii="Times New Roman" w:hAnsi="Times New Roman"/>
          <w:sz w:val="28"/>
          <w:szCs w:val="28"/>
        </w:rPr>
        <w:t>Маловасилевского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</w:t>
      </w:r>
      <w:r w:rsidR="003F7475" w:rsidRPr="007C0A54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7C0A54">
        <w:rPr>
          <w:rFonts w:ascii="Times New Roman" w:hAnsi="Times New Roman"/>
          <w:sz w:val="28"/>
          <w:szCs w:val="28"/>
        </w:rPr>
        <w:t>(ориентировочная сметная стоимость всего – 16 </w:t>
      </w:r>
      <w:proofErr w:type="spellStart"/>
      <w:proofErr w:type="gramStart"/>
      <w:r w:rsidRPr="007C0A54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Pr="007C0A54">
        <w:rPr>
          <w:rFonts w:ascii="Times New Roman" w:hAnsi="Times New Roman"/>
          <w:sz w:val="28"/>
          <w:szCs w:val="28"/>
        </w:rPr>
        <w:t xml:space="preserve"> руб</w:t>
      </w:r>
      <w:r w:rsidR="00F14F42">
        <w:rPr>
          <w:rFonts w:ascii="Times New Roman" w:hAnsi="Times New Roman"/>
          <w:sz w:val="28"/>
          <w:szCs w:val="28"/>
        </w:rPr>
        <w:t>лей</w:t>
      </w:r>
      <w:r w:rsidRPr="007C0A54">
        <w:rPr>
          <w:rFonts w:ascii="Times New Roman" w:hAnsi="Times New Roman"/>
          <w:sz w:val="28"/>
          <w:szCs w:val="28"/>
        </w:rPr>
        <w:t>) – 2020 год.</w:t>
      </w:r>
    </w:p>
    <w:p w:rsidR="001126D6" w:rsidRPr="007C0A54" w:rsidRDefault="001126D6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Показателями реализации данного мероприятия являются:</w:t>
      </w:r>
    </w:p>
    <w:p w:rsidR="001F1F8D" w:rsidRPr="007C0A54" w:rsidRDefault="001F1F8D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38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089"/>
        <w:gridCol w:w="1362"/>
        <w:gridCol w:w="955"/>
        <w:gridCol w:w="1090"/>
        <w:gridCol w:w="954"/>
        <w:gridCol w:w="933"/>
      </w:tblGrid>
      <w:tr w:rsidR="001F1F8D" w:rsidRPr="007C0A54" w:rsidTr="001F1F8D">
        <w:trPr>
          <w:trHeight w:val="560"/>
        </w:trPr>
        <w:tc>
          <w:tcPr>
            <w:tcW w:w="4089" w:type="dxa"/>
          </w:tcPr>
          <w:p w:rsidR="001F1F8D" w:rsidRPr="007C0A54" w:rsidRDefault="001F1F8D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362" w:type="dxa"/>
          </w:tcPr>
          <w:p w:rsidR="001F1F8D" w:rsidRPr="007C0A54" w:rsidRDefault="001F1F8D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55" w:type="dxa"/>
          </w:tcPr>
          <w:p w:rsidR="001F1F8D" w:rsidRPr="007C0A54" w:rsidRDefault="001F1F8D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2012 год</w:t>
            </w:r>
          </w:p>
        </w:tc>
        <w:tc>
          <w:tcPr>
            <w:tcW w:w="1090" w:type="dxa"/>
          </w:tcPr>
          <w:p w:rsidR="001F1F8D" w:rsidRPr="007C0A54" w:rsidRDefault="001F1F8D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954" w:type="dxa"/>
          </w:tcPr>
          <w:p w:rsidR="001F1F8D" w:rsidRPr="007C0A54" w:rsidRDefault="001F1F8D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33" w:type="dxa"/>
          </w:tcPr>
          <w:p w:rsidR="001F1F8D" w:rsidRPr="007C0A54" w:rsidRDefault="001F1F8D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1126D6" w:rsidRPr="007C0A54" w:rsidTr="001F1F8D">
        <w:trPr>
          <w:trHeight w:val="560"/>
        </w:trPr>
        <w:tc>
          <w:tcPr>
            <w:tcW w:w="4089" w:type="dxa"/>
          </w:tcPr>
          <w:p w:rsidR="001126D6" w:rsidRPr="007C0A54" w:rsidRDefault="001126D6" w:rsidP="001F1F8D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Протяженность реконструированных канализационных сетей</w:t>
            </w:r>
          </w:p>
        </w:tc>
        <w:tc>
          <w:tcPr>
            <w:tcW w:w="1362" w:type="dxa"/>
          </w:tcPr>
          <w:p w:rsidR="001126D6" w:rsidRPr="007C0A54" w:rsidRDefault="001126D6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955" w:type="dxa"/>
          </w:tcPr>
          <w:p w:rsidR="001126D6" w:rsidRPr="007C0A54" w:rsidRDefault="001126D6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0" w:type="dxa"/>
          </w:tcPr>
          <w:p w:rsidR="001126D6" w:rsidRPr="007C0A54" w:rsidRDefault="001126D6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954" w:type="dxa"/>
          </w:tcPr>
          <w:p w:rsidR="001126D6" w:rsidRPr="007C0A54" w:rsidRDefault="001126D6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933" w:type="dxa"/>
          </w:tcPr>
          <w:p w:rsidR="001126D6" w:rsidRPr="007C0A54" w:rsidRDefault="001126D6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1126D6" w:rsidRPr="007C0A54" w:rsidTr="001F1F8D">
        <w:trPr>
          <w:trHeight w:val="560"/>
        </w:trPr>
        <w:tc>
          <w:tcPr>
            <w:tcW w:w="4089" w:type="dxa"/>
          </w:tcPr>
          <w:p w:rsidR="001126D6" w:rsidRPr="007C0A54" w:rsidRDefault="001126D6" w:rsidP="001F1F8D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Количество реконструированных объектов</w:t>
            </w:r>
          </w:p>
        </w:tc>
        <w:tc>
          <w:tcPr>
            <w:tcW w:w="1362" w:type="dxa"/>
          </w:tcPr>
          <w:p w:rsidR="001126D6" w:rsidRPr="007C0A54" w:rsidRDefault="001126D6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55" w:type="dxa"/>
          </w:tcPr>
          <w:p w:rsidR="001126D6" w:rsidRPr="007C0A54" w:rsidRDefault="001126D6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0" w:type="dxa"/>
          </w:tcPr>
          <w:p w:rsidR="001126D6" w:rsidRPr="007C0A54" w:rsidRDefault="001126D6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1126D6" w:rsidRPr="007C0A54" w:rsidRDefault="001126D6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3" w:type="dxa"/>
          </w:tcPr>
          <w:p w:rsidR="001126D6" w:rsidRPr="007C0A54" w:rsidRDefault="001126D6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1126D6" w:rsidRPr="007C0A54" w:rsidRDefault="001126D6" w:rsidP="00F01AD5">
      <w:pPr>
        <w:pStyle w:val="a6"/>
        <w:spacing w:line="240" w:lineRule="auto"/>
        <w:rPr>
          <w:sz w:val="28"/>
          <w:szCs w:val="28"/>
        </w:rPr>
      </w:pPr>
    </w:p>
    <w:p w:rsidR="00932AD3" w:rsidRPr="007C0A54" w:rsidRDefault="00932AD3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 xml:space="preserve">Мероприятие 5. Повышение </w:t>
      </w:r>
      <w:proofErr w:type="gramStart"/>
      <w:r w:rsidRPr="007C0A54">
        <w:rPr>
          <w:rFonts w:ascii="Times New Roman" w:hAnsi="Times New Roman"/>
          <w:sz w:val="28"/>
          <w:szCs w:val="28"/>
        </w:rPr>
        <w:t>надежности эффективности функционирования объектов теплоснабжения</w:t>
      </w:r>
      <w:proofErr w:type="gramEnd"/>
      <w:r w:rsidRPr="007C0A54">
        <w:rPr>
          <w:rFonts w:ascii="Times New Roman" w:hAnsi="Times New Roman"/>
          <w:sz w:val="28"/>
          <w:szCs w:val="28"/>
        </w:rPr>
        <w:t>.</w:t>
      </w:r>
    </w:p>
    <w:p w:rsidR="00662F5B" w:rsidRPr="007C0A54" w:rsidRDefault="00662F5B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Предполагается выполнение следующих действий:</w:t>
      </w:r>
    </w:p>
    <w:p w:rsidR="00662F5B" w:rsidRPr="007C0A54" w:rsidRDefault="00662F5B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 строительство блочно-модульной котельной с</w:t>
      </w:r>
      <w:r w:rsidR="003F7475" w:rsidRPr="007C0A54">
        <w:rPr>
          <w:rFonts w:ascii="Times New Roman" w:hAnsi="Times New Roman"/>
          <w:sz w:val="28"/>
          <w:szCs w:val="28"/>
        </w:rPr>
        <w:t>ела</w:t>
      </w:r>
      <w:r w:rsidRPr="007C0A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0A54">
        <w:rPr>
          <w:rFonts w:ascii="Times New Roman" w:hAnsi="Times New Roman"/>
          <w:sz w:val="28"/>
          <w:szCs w:val="28"/>
        </w:rPr>
        <w:t>Ильинское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Ильинского </w:t>
      </w:r>
      <w:r w:rsidR="003F7475" w:rsidRPr="007C0A54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7C0A54">
        <w:rPr>
          <w:rFonts w:ascii="Times New Roman" w:hAnsi="Times New Roman"/>
          <w:sz w:val="28"/>
          <w:szCs w:val="28"/>
        </w:rPr>
        <w:t xml:space="preserve">мощностью 4,0 </w:t>
      </w:r>
      <w:proofErr w:type="spellStart"/>
      <w:r w:rsidRPr="007C0A54">
        <w:rPr>
          <w:rFonts w:ascii="Times New Roman" w:hAnsi="Times New Roman"/>
          <w:sz w:val="28"/>
          <w:szCs w:val="28"/>
        </w:rPr>
        <w:t>Мвт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(ориентировочная сметная стоимость – 23 </w:t>
      </w:r>
      <w:proofErr w:type="spellStart"/>
      <w:proofErr w:type="gramStart"/>
      <w:r w:rsidR="003860B8" w:rsidRPr="007C0A54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Pr="007C0A54">
        <w:rPr>
          <w:rFonts w:ascii="Times New Roman" w:hAnsi="Times New Roman"/>
          <w:sz w:val="28"/>
          <w:szCs w:val="28"/>
        </w:rPr>
        <w:t xml:space="preserve"> руб</w:t>
      </w:r>
      <w:r w:rsidR="00F14F42">
        <w:rPr>
          <w:rFonts w:ascii="Times New Roman" w:hAnsi="Times New Roman"/>
          <w:sz w:val="28"/>
          <w:szCs w:val="28"/>
        </w:rPr>
        <w:t>лей</w:t>
      </w:r>
      <w:r w:rsidR="00760DC0" w:rsidRPr="007C0A54">
        <w:rPr>
          <w:rFonts w:ascii="Times New Roman" w:hAnsi="Times New Roman"/>
          <w:sz w:val="28"/>
          <w:szCs w:val="28"/>
        </w:rPr>
        <w:t>) – 2014 </w:t>
      </w:r>
      <w:r w:rsidRPr="007C0A54">
        <w:rPr>
          <w:rFonts w:ascii="Times New Roman" w:hAnsi="Times New Roman"/>
          <w:sz w:val="28"/>
          <w:szCs w:val="28"/>
        </w:rPr>
        <w:t>год;</w:t>
      </w:r>
    </w:p>
    <w:p w:rsidR="00662F5B" w:rsidRPr="007C0A54" w:rsidRDefault="00662F5B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 реконструкция теплотра</w:t>
      </w:r>
      <w:r w:rsidR="00760DC0" w:rsidRPr="007C0A54">
        <w:rPr>
          <w:rFonts w:ascii="Times New Roman" w:hAnsi="Times New Roman"/>
          <w:sz w:val="28"/>
          <w:szCs w:val="28"/>
        </w:rPr>
        <w:t>ссы п</w:t>
      </w:r>
      <w:r w:rsidR="003F7475" w:rsidRPr="007C0A54">
        <w:rPr>
          <w:rFonts w:ascii="Times New Roman" w:hAnsi="Times New Roman"/>
          <w:sz w:val="28"/>
          <w:szCs w:val="28"/>
        </w:rPr>
        <w:t>оселка</w:t>
      </w:r>
      <w:r w:rsidR="00760DC0" w:rsidRPr="007C0A54">
        <w:rPr>
          <w:rFonts w:ascii="Times New Roman" w:hAnsi="Times New Roman"/>
          <w:sz w:val="28"/>
          <w:szCs w:val="28"/>
        </w:rPr>
        <w:t xml:space="preserve"> Приволжский Приволжского </w:t>
      </w:r>
      <w:r w:rsidR="003F7475" w:rsidRPr="007C0A54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7C0A54">
        <w:rPr>
          <w:rFonts w:ascii="Times New Roman" w:hAnsi="Times New Roman"/>
          <w:sz w:val="28"/>
          <w:szCs w:val="28"/>
        </w:rPr>
        <w:t xml:space="preserve">протяженностью 2,0 км (ориентировочная сметная стоимость – 4,6 </w:t>
      </w:r>
      <w:proofErr w:type="spellStart"/>
      <w:proofErr w:type="gramStart"/>
      <w:r w:rsidR="003860B8" w:rsidRPr="007C0A54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="00760DC0" w:rsidRPr="007C0A54">
        <w:rPr>
          <w:rFonts w:ascii="Times New Roman" w:hAnsi="Times New Roman"/>
          <w:sz w:val="28"/>
          <w:szCs w:val="28"/>
        </w:rPr>
        <w:t xml:space="preserve"> руб</w:t>
      </w:r>
      <w:r w:rsidR="00F14F42">
        <w:rPr>
          <w:rFonts w:ascii="Times New Roman" w:hAnsi="Times New Roman"/>
          <w:sz w:val="28"/>
          <w:szCs w:val="28"/>
        </w:rPr>
        <w:t>лей</w:t>
      </w:r>
      <w:r w:rsidR="00760DC0" w:rsidRPr="007C0A54">
        <w:rPr>
          <w:rFonts w:ascii="Times New Roman" w:hAnsi="Times New Roman"/>
          <w:sz w:val="28"/>
          <w:szCs w:val="28"/>
        </w:rPr>
        <w:t>) – 2014 </w:t>
      </w:r>
      <w:r w:rsidRPr="007C0A54">
        <w:rPr>
          <w:rFonts w:ascii="Times New Roman" w:hAnsi="Times New Roman"/>
          <w:sz w:val="28"/>
          <w:szCs w:val="28"/>
        </w:rPr>
        <w:t xml:space="preserve">год;  </w:t>
      </w:r>
    </w:p>
    <w:p w:rsidR="00662F5B" w:rsidRPr="007C0A54" w:rsidRDefault="00662F5B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 реконструкция теплотрассы с</w:t>
      </w:r>
      <w:r w:rsidR="003F7475" w:rsidRPr="007C0A54">
        <w:rPr>
          <w:rFonts w:ascii="Times New Roman" w:hAnsi="Times New Roman"/>
          <w:sz w:val="28"/>
          <w:szCs w:val="28"/>
        </w:rPr>
        <w:t>ела</w:t>
      </w:r>
      <w:r w:rsidRPr="007C0A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0A54">
        <w:rPr>
          <w:rFonts w:ascii="Times New Roman" w:hAnsi="Times New Roman"/>
          <w:sz w:val="28"/>
          <w:szCs w:val="28"/>
        </w:rPr>
        <w:t>Ильинское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Ильинского </w:t>
      </w:r>
      <w:r w:rsidR="003F7475" w:rsidRPr="007C0A54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7C0A54">
        <w:rPr>
          <w:rFonts w:ascii="Times New Roman" w:hAnsi="Times New Roman"/>
          <w:sz w:val="28"/>
          <w:szCs w:val="28"/>
        </w:rPr>
        <w:t xml:space="preserve">протяженностью 4,0 км (ориентировочная сметная стоимость – 9 </w:t>
      </w:r>
      <w:proofErr w:type="spellStart"/>
      <w:proofErr w:type="gramStart"/>
      <w:r w:rsidR="00F14F42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="00F14F42">
        <w:rPr>
          <w:rFonts w:ascii="Times New Roman" w:hAnsi="Times New Roman"/>
          <w:sz w:val="28"/>
          <w:szCs w:val="28"/>
        </w:rPr>
        <w:t xml:space="preserve"> </w:t>
      </w:r>
      <w:r w:rsidR="00760DC0" w:rsidRPr="007C0A54">
        <w:rPr>
          <w:rFonts w:ascii="Times New Roman" w:hAnsi="Times New Roman"/>
          <w:sz w:val="28"/>
          <w:szCs w:val="28"/>
        </w:rPr>
        <w:t>руб</w:t>
      </w:r>
      <w:r w:rsidR="00F14F42">
        <w:rPr>
          <w:rFonts w:ascii="Times New Roman" w:hAnsi="Times New Roman"/>
          <w:sz w:val="28"/>
          <w:szCs w:val="28"/>
        </w:rPr>
        <w:t>лей</w:t>
      </w:r>
      <w:r w:rsidR="00760DC0" w:rsidRPr="007C0A54">
        <w:rPr>
          <w:rFonts w:ascii="Times New Roman" w:hAnsi="Times New Roman"/>
          <w:sz w:val="28"/>
          <w:szCs w:val="28"/>
        </w:rPr>
        <w:t>) – 2014 </w:t>
      </w:r>
      <w:r w:rsidRPr="007C0A54">
        <w:rPr>
          <w:rFonts w:ascii="Times New Roman" w:hAnsi="Times New Roman"/>
          <w:sz w:val="28"/>
          <w:szCs w:val="28"/>
        </w:rPr>
        <w:t>год;</w:t>
      </w:r>
    </w:p>
    <w:p w:rsidR="00662F5B" w:rsidRPr="007C0A54" w:rsidRDefault="00662F5B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 реконстр</w:t>
      </w:r>
      <w:r w:rsidR="00760DC0" w:rsidRPr="007C0A54">
        <w:rPr>
          <w:rFonts w:ascii="Times New Roman" w:hAnsi="Times New Roman"/>
          <w:sz w:val="28"/>
          <w:szCs w:val="28"/>
        </w:rPr>
        <w:t>укция системы теплоснабжения д</w:t>
      </w:r>
      <w:r w:rsidR="003F7475" w:rsidRPr="007C0A54">
        <w:rPr>
          <w:rFonts w:ascii="Times New Roman" w:hAnsi="Times New Roman"/>
          <w:sz w:val="28"/>
          <w:szCs w:val="28"/>
        </w:rPr>
        <w:t>еревни</w:t>
      </w:r>
      <w:r w:rsidR="00760DC0" w:rsidRPr="007C0A54">
        <w:rPr>
          <w:rFonts w:ascii="Times New Roman" w:hAnsi="Times New Roman"/>
          <w:sz w:val="28"/>
          <w:szCs w:val="28"/>
        </w:rPr>
        <w:t> </w:t>
      </w:r>
      <w:r w:rsidRPr="007C0A54">
        <w:rPr>
          <w:rFonts w:ascii="Times New Roman" w:hAnsi="Times New Roman"/>
          <w:sz w:val="28"/>
          <w:szCs w:val="28"/>
        </w:rPr>
        <w:t xml:space="preserve">Малое </w:t>
      </w:r>
      <w:proofErr w:type="spellStart"/>
      <w:r w:rsidRPr="007C0A54">
        <w:rPr>
          <w:rFonts w:ascii="Times New Roman" w:hAnsi="Times New Roman"/>
          <w:sz w:val="28"/>
          <w:szCs w:val="28"/>
        </w:rPr>
        <w:t>Василево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0A54">
        <w:rPr>
          <w:rFonts w:ascii="Times New Roman" w:hAnsi="Times New Roman"/>
          <w:sz w:val="28"/>
          <w:szCs w:val="28"/>
        </w:rPr>
        <w:t>Маловас</w:t>
      </w:r>
      <w:r w:rsidR="00760DC0" w:rsidRPr="007C0A54">
        <w:rPr>
          <w:rFonts w:ascii="Times New Roman" w:hAnsi="Times New Roman"/>
          <w:sz w:val="28"/>
          <w:szCs w:val="28"/>
        </w:rPr>
        <w:t>илевское</w:t>
      </w:r>
      <w:proofErr w:type="spellEnd"/>
      <w:r w:rsidR="00760DC0" w:rsidRPr="007C0A54">
        <w:rPr>
          <w:rFonts w:ascii="Times New Roman" w:hAnsi="Times New Roman"/>
          <w:sz w:val="28"/>
          <w:szCs w:val="28"/>
        </w:rPr>
        <w:t xml:space="preserve"> </w:t>
      </w:r>
      <w:r w:rsidR="003F7475" w:rsidRPr="007C0A54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760DC0" w:rsidRPr="007C0A54">
        <w:rPr>
          <w:rFonts w:ascii="Times New Roman" w:hAnsi="Times New Roman"/>
          <w:sz w:val="28"/>
          <w:szCs w:val="28"/>
        </w:rPr>
        <w:t>протяженностью 2,0 </w:t>
      </w:r>
      <w:r w:rsidRPr="007C0A54">
        <w:rPr>
          <w:rFonts w:ascii="Times New Roman" w:hAnsi="Times New Roman"/>
          <w:sz w:val="28"/>
          <w:szCs w:val="28"/>
        </w:rPr>
        <w:t xml:space="preserve">км (ориентировочная сметная стоимость – 7 </w:t>
      </w:r>
      <w:proofErr w:type="spellStart"/>
      <w:proofErr w:type="gramStart"/>
      <w:r w:rsidR="003860B8" w:rsidRPr="007C0A54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Pr="007C0A54">
        <w:rPr>
          <w:rFonts w:ascii="Times New Roman" w:hAnsi="Times New Roman"/>
          <w:sz w:val="28"/>
          <w:szCs w:val="28"/>
        </w:rPr>
        <w:t xml:space="preserve"> руб</w:t>
      </w:r>
      <w:r w:rsidR="00F14F42">
        <w:rPr>
          <w:rFonts w:ascii="Times New Roman" w:hAnsi="Times New Roman"/>
          <w:sz w:val="28"/>
          <w:szCs w:val="28"/>
        </w:rPr>
        <w:t>лей</w:t>
      </w:r>
      <w:r w:rsidRPr="007C0A54">
        <w:rPr>
          <w:rFonts w:ascii="Times New Roman" w:hAnsi="Times New Roman"/>
          <w:sz w:val="28"/>
          <w:szCs w:val="28"/>
        </w:rPr>
        <w:t>) – 2013-2014 годы;</w:t>
      </w:r>
    </w:p>
    <w:p w:rsidR="00662F5B" w:rsidRPr="007C0A54" w:rsidRDefault="00662F5B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 строительство блочно-модульной котельной с</w:t>
      </w:r>
      <w:r w:rsidR="003F7475" w:rsidRPr="007C0A54">
        <w:rPr>
          <w:rFonts w:ascii="Times New Roman" w:hAnsi="Times New Roman"/>
          <w:sz w:val="28"/>
          <w:szCs w:val="28"/>
        </w:rPr>
        <w:t>ела</w:t>
      </w:r>
      <w:r w:rsidRPr="007C0A54">
        <w:rPr>
          <w:rFonts w:ascii="Times New Roman" w:hAnsi="Times New Roman"/>
          <w:sz w:val="28"/>
          <w:szCs w:val="28"/>
        </w:rPr>
        <w:t xml:space="preserve"> Горицы </w:t>
      </w:r>
      <w:proofErr w:type="spellStart"/>
      <w:r w:rsidRPr="007C0A54">
        <w:rPr>
          <w:rFonts w:ascii="Times New Roman" w:hAnsi="Times New Roman"/>
          <w:sz w:val="28"/>
          <w:szCs w:val="28"/>
        </w:rPr>
        <w:t>Горицкое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</w:t>
      </w:r>
      <w:r w:rsidR="003F7475" w:rsidRPr="007C0A54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7C0A54">
        <w:rPr>
          <w:rFonts w:ascii="Times New Roman" w:hAnsi="Times New Roman"/>
          <w:sz w:val="28"/>
          <w:szCs w:val="28"/>
        </w:rPr>
        <w:t xml:space="preserve">мощностью 2,0 </w:t>
      </w:r>
      <w:proofErr w:type="spellStart"/>
      <w:r w:rsidRPr="007C0A54">
        <w:rPr>
          <w:rFonts w:ascii="Times New Roman" w:hAnsi="Times New Roman"/>
          <w:sz w:val="28"/>
          <w:szCs w:val="28"/>
        </w:rPr>
        <w:t>Мвт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(ориентировочная сметная стоимость – 14 </w:t>
      </w:r>
      <w:proofErr w:type="spellStart"/>
      <w:proofErr w:type="gramStart"/>
      <w:r w:rsidR="003860B8" w:rsidRPr="007C0A54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Pr="007C0A54">
        <w:rPr>
          <w:rFonts w:ascii="Times New Roman" w:hAnsi="Times New Roman"/>
          <w:sz w:val="28"/>
          <w:szCs w:val="28"/>
        </w:rPr>
        <w:t xml:space="preserve"> руб</w:t>
      </w:r>
      <w:r w:rsidR="00F14F42">
        <w:rPr>
          <w:rFonts w:ascii="Times New Roman" w:hAnsi="Times New Roman"/>
          <w:sz w:val="28"/>
          <w:szCs w:val="28"/>
        </w:rPr>
        <w:t>лей</w:t>
      </w:r>
      <w:r w:rsidRPr="007C0A54">
        <w:rPr>
          <w:rFonts w:ascii="Times New Roman" w:hAnsi="Times New Roman"/>
          <w:sz w:val="28"/>
          <w:szCs w:val="28"/>
        </w:rPr>
        <w:t xml:space="preserve">) – 2017 год; </w:t>
      </w:r>
    </w:p>
    <w:p w:rsidR="00EC7D84" w:rsidRPr="007C0A54" w:rsidRDefault="00662F5B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 реконструкция системы те</w:t>
      </w:r>
      <w:r w:rsidR="00E125C5" w:rsidRPr="007C0A54">
        <w:rPr>
          <w:rFonts w:ascii="Times New Roman" w:hAnsi="Times New Roman"/>
          <w:sz w:val="28"/>
          <w:szCs w:val="28"/>
        </w:rPr>
        <w:t>плоснабжения с</w:t>
      </w:r>
      <w:r w:rsidR="003F7475" w:rsidRPr="007C0A54">
        <w:rPr>
          <w:rFonts w:ascii="Times New Roman" w:hAnsi="Times New Roman"/>
          <w:sz w:val="28"/>
          <w:szCs w:val="28"/>
        </w:rPr>
        <w:t>ела</w:t>
      </w:r>
      <w:r w:rsidR="00E125C5" w:rsidRPr="007C0A54">
        <w:rPr>
          <w:rFonts w:ascii="Times New Roman" w:hAnsi="Times New Roman"/>
          <w:sz w:val="28"/>
          <w:szCs w:val="28"/>
        </w:rPr>
        <w:t xml:space="preserve"> Горицы </w:t>
      </w:r>
      <w:proofErr w:type="spellStart"/>
      <w:r w:rsidR="00E125C5" w:rsidRPr="007C0A54">
        <w:rPr>
          <w:rFonts w:ascii="Times New Roman" w:hAnsi="Times New Roman"/>
          <w:sz w:val="28"/>
          <w:szCs w:val="28"/>
        </w:rPr>
        <w:t>Горицкое</w:t>
      </w:r>
      <w:proofErr w:type="spellEnd"/>
      <w:r w:rsidR="00E125C5" w:rsidRPr="007C0A54">
        <w:rPr>
          <w:rFonts w:ascii="Times New Roman" w:hAnsi="Times New Roman"/>
          <w:sz w:val="28"/>
          <w:szCs w:val="28"/>
        </w:rPr>
        <w:t> </w:t>
      </w:r>
      <w:r w:rsidR="003F7475" w:rsidRPr="007C0A54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760DC0" w:rsidRPr="007C0A54">
        <w:rPr>
          <w:rFonts w:ascii="Times New Roman" w:hAnsi="Times New Roman"/>
          <w:sz w:val="28"/>
          <w:szCs w:val="28"/>
        </w:rPr>
        <w:t>протяженностью 1,5 </w:t>
      </w:r>
      <w:r w:rsidRPr="007C0A54">
        <w:rPr>
          <w:rFonts w:ascii="Times New Roman" w:hAnsi="Times New Roman"/>
          <w:sz w:val="28"/>
          <w:szCs w:val="28"/>
        </w:rPr>
        <w:t xml:space="preserve">км (ориентировочная сметная стоимость – 6,5 </w:t>
      </w:r>
      <w:proofErr w:type="spellStart"/>
      <w:proofErr w:type="gramStart"/>
      <w:r w:rsidR="003860B8" w:rsidRPr="007C0A54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Pr="007C0A54">
        <w:rPr>
          <w:rFonts w:ascii="Times New Roman" w:hAnsi="Times New Roman"/>
          <w:sz w:val="28"/>
          <w:szCs w:val="28"/>
        </w:rPr>
        <w:t xml:space="preserve"> руб</w:t>
      </w:r>
      <w:r w:rsidR="00F14F42">
        <w:rPr>
          <w:rFonts w:ascii="Times New Roman" w:hAnsi="Times New Roman"/>
          <w:sz w:val="28"/>
          <w:szCs w:val="28"/>
        </w:rPr>
        <w:t>лей</w:t>
      </w:r>
      <w:r w:rsidRPr="007C0A54">
        <w:rPr>
          <w:rFonts w:ascii="Times New Roman" w:hAnsi="Times New Roman"/>
          <w:sz w:val="28"/>
          <w:szCs w:val="28"/>
        </w:rPr>
        <w:t xml:space="preserve">) – 2017 год; </w:t>
      </w:r>
    </w:p>
    <w:p w:rsidR="00662F5B" w:rsidRPr="007C0A54" w:rsidRDefault="00662F5B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 реконстр</w:t>
      </w:r>
      <w:r w:rsidR="00E125C5" w:rsidRPr="007C0A54">
        <w:rPr>
          <w:rFonts w:ascii="Times New Roman" w:hAnsi="Times New Roman"/>
          <w:sz w:val="28"/>
          <w:szCs w:val="28"/>
        </w:rPr>
        <w:t>укция системы теплоснабжения д</w:t>
      </w:r>
      <w:r w:rsidR="003F7475" w:rsidRPr="007C0A54">
        <w:rPr>
          <w:rFonts w:ascii="Times New Roman" w:hAnsi="Times New Roman"/>
          <w:sz w:val="28"/>
          <w:szCs w:val="28"/>
        </w:rPr>
        <w:t>еревни</w:t>
      </w:r>
      <w:r w:rsidR="00E125C5" w:rsidRPr="007C0A54">
        <w:rPr>
          <w:rFonts w:ascii="Times New Roman" w:hAnsi="Times New Roman"/>
          <w:sz w:val="28"/>
          <w:szCs w:val="28"/>
        </w:rPr>
        <w:t> </w:t>
      </w:r>
      <w:r w:rsidRPr="007C0A54">
        <w:rPr>
          <w:rFonts w:ascii="Times New Roman" w:hAnsi="Times New Roman"/>
          <w:sz w:val="28"/>
          <w:szCs w:val="28"/>
        </w:rPr>
        <w:t xml:space="preserve">Малое </w:t>
      </w:r>
      <w:proofErr w:type="spellStart"/>
      <w:r w:rsidRPr="007C0A54">
        <w:rPr>
          <w:rFonts w:ascii="Times New Roman" w:hAnsi="Times New Roman"/>
          <w:sz w:val="28"/>
          <w:szCs w:val="28"/>
        </w:rPr>
        <w:t>Василево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0A54">
        <w:rPr>
          <w:rFonts w:ascii="Times New Roman" w:hAnsi="Times New Roman"/>
          <w:sz w:val="28"/>
          <w:szCs w:val="28"/>
        </w:rPr>
        <w:t>Маловасилевское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</w:t>
      </w:r>
      <w:r w:rsidR="003F7475" w:rsidRPr="007C0A54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7C0A54">
        <w:rPr>
          <w:rFonts w:ascii="Times New Roman" w:hAnsi="Times New Roman"/>
          <w:sz w:val="28"/>
          <w:szCs w:val="28"/>
        </w:rPr>
        <w:t xml:space="preserve">протяженностью 1,5 км (ориентировочная сметная стоимость – 6,5 </w:t>
      </w:r>
      <w:proofErr w:type="spellStart"/>
      <w:proofErr w:type="gramStart"/>
      <w:r w:rsidR="003860B8" w:rsidRPr="007C0A54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="00F14F42">
        <w:rPr>
          <w:rFonts w:ascii="Times New Roman" w:hAnsi="Times New Roman"/>
          <w:sz w:val="28"/>
          <w:szCs w:val="28"/>
        </w:rPr>
        <w:t xml:space="preserve"> </w:t>
      </w:r>
      <w:r w:rsidRPr="007C0A54">
        <w:rPr>
          <w:rFonts w:ascii="Times New Roman" w:hAnsi="Times New Roman"/>
          <w:sz w:val="28"/>
          <w:szCs w:val="28"/>
        </w:rPr>
        <w:t>руб</w:t>
      </w:r>
      <w:r w:rsidR="00F14F42">
        <w:rPr>
          <w:rFonts w:ascii="Times New Roman" w:hAnsi="Times New Roman"/>
          <w:sz w:val="28"/>
          <w:szCs w:val="28"/>
        </w:rPr>
        <w:t>лей</w:t>
      </w:r>
      <w:r w:rsidRPr="007C0A54">
        <w:rPr>
          <w:rFonts w:ascii="Times New Roman" w:hAnsi="Times New Roman"/>
          <w:sz w:val="28"/>
          <w:szCs w:val="28"/>
        </w:rPr>
        <w:t>) – 2016 год;</w:t>
      </w:r>
    </w:p>
    <w:p w:rsidR="00662F5B" w:rsidRPr="007C0A54" w:rsidRDefault="00662F5B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 xml:space="preserve">- строительство блочно-модульной котельной </w:t>
      </w:r>
      <w:proofErr w:type="spellStart"/>
      <w:r w:rsidR="003F7475" w:rsidRPr="007C0A54">
        <w:rPr>
          <w:rFonts w:ascii="Times New Roman" w:hAnsi="Times New Roman"/>
          <w:sz w:val="28"/>
          <w:szCs w:val="28"/>
        </w:rPr>
        <w:t>пгт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. Белый Городок мощностью 10,0 </w:t>
      </w:r>
      <w:proofErr w:type="spellStart"/>
      <w:r w:rsidRPr="007C0A54">
        <w:rPr>
          <w:rFonts w:ascii="Times New Roman" w:hAnsi="Times New Roman"/>
          <w:sz w:val="28"/>
          <w:szCs w:val="28"/>
        </w:rPr>
        <w:t>Мвт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(ориентировочная сметная стоимость – 40 </w:t>
      </w:r>
      <w:proofErr w:type="spellStart"/>
      <w:proofErr w:type="gramStart"/>
      <w:r w:rsidR="003860B8" w:rsidRPr="007C0A54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Pr="007C0A54">
        <w:rPr>
          <w:rFonts w:ascii="Times New Roman" w:hAnsi="Times New Roman"/>
          <w:sz w:val="28"/>
          <w:szCs w:val="28"/>
        </w:rPr>
        <w:t xml:space="preserve"> руб</w:t>
      </w:r>
      <w:r w:rsidR="00F14F42">
        <w:rPr>
          <w:rFonts w:ascii="Times New Roman" w:hAnsi="Times New Roman"/>
          <w:sz w:val="28"/>
          <w:szCs w:val="28"/>
        </w:rPr>
        <w:t>лей</w:t>
      </w:r>
      <w:r w:rsidRPr="007C0A54">
        <w:rPr>
          <w:rFonts w:ascii="Times New Roman" w:hAnsi="Times New Roman"/>
          <w:sz w:val="28"/>
          <w:szCs w:val="28"/>
        </w:rPr>
        <w:t>) – 2019-2020 годы;</w:t>
      </w:r>
    </w:p>
    <w:p w:rsidR="00662F5B" w:rsidRPr="007C0A54" w:rsidRDefault="00662F5B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 xml:space="preserve">- реконструкция системы теплоснабжения </w:t>
      </w:r>
      <w:proofErr w:type="spellStart"/>
      <w:r w:rsidR="003F7475" w:rsidRPr="007C0A54">
        <w:rPr>
          <w:rFonts w:ascii="Times New Roman" w:hAnsi="Times New Roman"/>
          <w:sz w:val="28"/>
          <w:szCs w:val="28"/>
        </w:rPr>
        <w:t>пгт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. Белый Городок протяженностью 5,0 км (ориентировочная сметная стоимость – 11 </w:t>
      </w:r>
      <w:proofErr w:type="spellStart"/>
      <w:proofErr w:type="gramStart"/>
      <w:r w:rsidR="003860B8" w:rsidRPr="007C0A54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Pr="007C0A54">
        <w:rPr>
          <w:rFonts w:ascii="Times New Roman" w:hAnsi="Times New Roman"/>
          <w:sz w:val="28"/>
          <w:szCs w:val="28"/>
        </w:rPr>
        <w:t xml:space="preserve"> руб</w:t>
      </w:r>
      <w:r w:rsidR="00F14F42">
        <w:rPr>
          <w:rFonts w:ascii="Times New Roman" w:hAnsi="Times New Roman"/>
          <w:sz w:val="28"/>
          <w:szCs w:val="28"/>
        </w:rPr>
        <w:t>лей</w:t>
      </w:r>
      <w:r w:rsidRPr="007C0A54">
        <w:rPr>
          <w:rFonts w:ascii="Times New Roman" w:hAnsi="Times New Roman"/>
          <w:sz w:val="28"/>
          <w:szCs w:val="28"/>
        </w:rPr>
        <w:t>) – 2019-2020 годы.</w:t>
      </w:r>
    </w:p>
    <w:p w:rsidR="006A4E2C" w:rsidRPr="007C0A54" w:rsidRDefault="006A4E2C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Показателями реализации данного мероприятия являются:</w:t>
      </w:r>
    </w:p>
    <w:p w:rsidR="001F1F8D" w:rsidRPr="007C0A54" w:rsidRDefault="001F1F8D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060"/>
        <w:gridCol w:w="1526"/>
        <w:gridCol w:w="959"/>
        <w:gridCol w:w="960"/>
        <w:gridCol w:w="959"/>
        <w:gridCol w:w="939"/>
      </w:tblGrid>
      <w:tr w:rsidR="001F1F8D" w:rsidRPr="007C0A54" w:rsidTr="001F1F8D">
        <w:trPr>
          <w:trHeight w:val="630"/>
          <w:tblHeader/>
        </w:trPr>
        <w:tc>
          <w:tcPr>
            <w:tcW w:w="4060" w:type="dxa"/>
          </w:tcPr>
          <w:p w:rsidR="001F1F8D" w:rsidRPr="007C0A54" w:rsidRDefault="001F1F8D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526" w:type="dxa"/>
          </w:tcPr>
          <w:p w:rsidR="001F1F8D" w:rsidRPr="007C0A54" w:rsidRDefault="001F1F8D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59" w:type="dxa"/>
          </w:tcPr>
          <w:p w:rsidR="001F1F8D" w:rsidRPr="007C0A54" w:rsidRDefault="001F1F8D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2012 год</w:t>
            </w:r>
          </w:p>
        </w:tc>
        <w:tc>
          <w:tcPr>
            <w:tcW w:w="960" w:type="dxa"/>
          </w:tcPr>
          <w:p w:rsidR="001F1F8D" w:rsidRPr="007C0A54" w:rsidRDefault="001F1F8D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959" w:type="dxa"/>
          </w:tcPr>
          <w:p w:rsidR="001F1F8D" w:rsidRPr="007C0A54" w:rsidRDefault="001F1F8D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39" w:type="dxa"/>
          </w:tcPr>
          <w:p w:rsidR="001F1F8D" w:rsidRPr="007C0A54" w:rsidRDefault="001F1F8D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6A4E2C" w:rsidRPr="007C0A54" w:rsidTr="001F1F8D">
        <w:trPr>
          <w:trHeight w:val="555"/>
        </w:trPr>
        <w:tc>
          <w:tcPr>
            <w:tcW w:w="4060" w:type="dxa"/>
          </w:tcPr>
          <w:p w:rsidR="006A4E2C" w:rsidRPr="007C0A54" w:rsidRDefault="006A4E2C" w:rsidP="001F1F8D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Протяженность реконструированных тепловых сетей</w:t>
            </w:r>
          </w:p>
        </w:tc>
        <w:tc>
          <w:tcPr>
            <w:tcW w:w="1526" w:type="dxa"/>
          </w:tcPr>
          <w:p w:rsidR="006A4E2C" w:rsidRPr="007C0A54" w:rsidRDefault="006A4E2C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959" w:type="dxa"/>
          </w:tcPr>
          <w:p w:rsidR="006A4E2C" w:rsidRPr="007C0A54" w:rsidRDefault="006A4E2C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60" w:type="dxa"/>
          </w:tcPr>
          <w:p w:rsidR="006A4E2C" w:rsidRPr="007C0A54" w:rsidRDefault="006A4E2C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8 000</w:t>
            </w:r>
          </w:p>
        </w:tc>
        <w:tc>
          <w:tcPr>
            <w:tcW w:w="959" w:type="dxa"/>
          </w:tcPr>
          <w:p w:rsidR="006A4E2C" w:rsidRPr="007C0A54" w:rsidRDefault="006A4E2C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3 000</w:t>
            </w:r>
          </w:p>
        </w:tc>
        <w:tc>
          <w:tcPr>
            <w:tcW w:w="939" w:type="dxa"/>
          </w:tcPr>
          <w:p w:rsidR="006A4E2C" w:rsidRPr="007C0A54" w:rsidRDefault="006A4E2C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5 000</w:t>
            </w:r>
          </w:p>
        </w:tc>
      </w:tr>
      <w:tr w:rsidR="006A4E2C" w:rsidRPr="007C0A54" w:rsidTr="001F1F8D">
        <w:trPr>
          <w:trHeight w:val="555"/>
        </w:trPr>
        <w:tc>
          <w:tcPr>
            <w:tcW w:w="4060" w:type="dxa"/>
          </w:tcPr>
          <w:p w:rsidR="006A4E2C" w:rsidRPr="007C0A54" w:rsidRDefault="006A4E2C" w:rsidP="001F1F8D">
            <w:pPr>
              <w:pStyle w:val="a6"/>
              <w:keepNext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Количество реконструированных объектов</w:t>
            </w:r>
          </w:p>
        </w:tc>
        <w:tc>
          <w:tcPr>
            <w:tcW w:w="1526" w:type="dxa"/>
          </w:tcPr>
          <w:p w:rsidR="006A4E2C" w:rsidRPr="007C0A54" w:rsidRDefault="006A4E2C" w:rsidP="001F1F8D">
            <w:pPr>
              <w:pStyle w:val="a6"/>
              <w:keepNext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59" w:type="dxa"/>
          </w:tcPr>
          <w:p w:rsidR="006A4E2C" w:rsidRPr="007C0A54" w:rsidRDefault="006A4E2C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6A4E2C" w:rsidRPr="007C0A54" w:rsidRDefault="006A4E2C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9" w:type="dxa"/>
          </w:tcPr>
          <w:p w:rsidR="006A4E2C" w:rsidRPr="007C0A54" w:rsidRDefault="006A4E2C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9" w:type="dxa"/>
          </w:tcPr>
          <w:p w:rsidR="006A4E2C" w:rsidRPr="007C0A54" w:rsidRDefault="006A4E2C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1F1F8D" w:rsidRPr="007C0A54" w:rsidRDefault="001F1F8D" w:rsidP="001F1F8D">
      <w:pPr>
        <w:pStyle w:val="a6"/>
        <w:spacing w:line="240" w:lineRule="auto"/>
        <w:rPr>
          <w:rFonts w:ascii="Times New Roman" w:hAnsi="Times New Roman"/>
          <w:sz w:val="28"/>
          <w:szCs w:val="28"/>
        </w:rPr>
      </w:pPr>
    </w:p>
    <w:p w:rsidR="001F1F8D" w:rsidRPr="007C0A54" w:rsidRDefault="001F1F8D" w:rsidP="001F1F8D">
      <w:pPr>
        <w:pStyle w:val="a6"/>
        <w:spacing w:line="240" w:lineRule="auto"/>
        <w:rPr>
          <w:rFonts w:ascii="Times New Roman" w:hAnsi="Times New Roman"/>
          <w:sz w:val="28"/>
          <w:szCs w:val="28"/>
        </w:rPr>
      </w:pPr>
    </w:p>
    <w:p w:rsidR="00932AD3" w:rsidRPr="007C0A54" w:rsidRDefault="00932AD3" w:rsidP="001F1F8D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Задача 3. Развитие производственного потенциала района</w:t>
      </w:r>
    </w:p>
    <w:p w:rsidR="00740619" w:rsidRPr="007C0A54" w:rsidRDefault="00740619" w:rsidP="001F1F8D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32AD3" w:rsidRPr="007C0A54" w:rsidRDefault="00932AD3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Показателями реализации данной задачи являются:</w:t>
      </w:r>
    </w:p>
    <w:p w:rsidR="001F1F8D" w:rsidRPr="007C0A54" w:rsidRDefault="001F1F8D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3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686"/>
        <w:gridCol w:w="1417"/>
        <w:gridCol w:w="1020"/>
        <w:gridCol w:w="1089"/>
        <w:gridCol w:w="1089"/>
        <w:gridCol w:w="1067"/>
      </w:tblGrid>
      <w:tr w:rsidR="001F1F8D" w:rsidRPr="007C0A54" w:rsidTr="001F1F8D">
        <w:trPr>
          <w:trHeight w:val="637"/>
        </w:trPr>
        <w:tc>
          <w:tcPr>
            <w:tcW w:w="3686" w:type="dxa"/>
          </w:tcPr>
          <w:p w:rsidR="001F1F8D" w:rsidRPr="007C0A54" w:rsidRDefault="001F1F8D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417" w:type="dxa"/>
          </w:tcPr>
          <w:p w:rsidR="001F1F8D" w:rsidRPr="007C0A54" w:rsidRDefault="001F1F8D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20" w:type="dxa"/>
          </w:tcPr>
          <w:p w:rsidR="001F1F8D" w:rsidRPr="007C0A54" w:rsidRDefault="001F1F8D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2012 год</w:t>
            </w:r>
          </w:p>
        </w:tc>
        <w:tc>
          <w:tcPr>
            <w:tcW w:w="1089" w:type="dxa"/>
          </w:tcPr>
          <w:p w:rsidR="001F1F8D" w:rsidRPr="007C0A54" w:rsidRDefault="001F1F8D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089" w:type="dxa"/>
          </w:tcPr>
          <w:p w:rsidR="001F1F8D" w:rsidRPr="007C0A54" w:rsidRDefault="001F1F8D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067" w:type="dxa"/>
          </w:tcPr>
          <w:p w:rsidR="001F1F8D" w:rsidRPr="007C0A54" w:rsidRDefault="001F1F8D" w:rsidP="001F1F8D">
            <w:pPr>
              <w:pStyle w:val="a6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932AD3" w:rsidRPr="007C0A54" w:rsidTr="001F1F8D">
        <w:trPr>
          <w:trHeight w:val="561"/>
        </w:trPr>
        <w:tc>
          <w:tcPr>
            <w:tcW w:w="3686" w:type="dxa"/>
          </w:tcPr>
          <w:p w:rsidR="00932AD3" w:rsidRPr="007C0A54" w:rsidRDefault="00932AD3" w:rsidP="001F1F8D">
            <w:pPr>
              <w:pStyle w:val="a6"/>
              <w:keepNext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Индекс промышленного производства</w:t>
            </w:r>
          </w:p>
        </w:tc>
        <w:tc>
          <w:tcPr>
            <w:tcW w:w="1417" w:type="dxa"/>
          </w:tcPr>
          <w:p w:rsidR="00932AD3" w:rsidRPr="007C0A54" w:rsidRDefault="00932AD3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20" w:type="dxa"/>
          </w:tcPr>
          <w:p w:rsidR="00932AD3" w:rsidRPr="007C0A54" w:rsidRDefault="00932AD3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123,1</w:t>
            </w:r>
          </w:p>
        </w:tc>
        <w:tc>
          <w:tcPr>
            <w:tcW w:w="1089" w:type="dxa"/>
          </w:tcPr>
          <w:p w:rsidR="00932AD3" w:rsidRPr="007C0A54" w:rsidRDefault="00932AD3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089" w:type="dxa"/>
          </w:tcPr>
          <w:p w:rsidR="00932AD3" w:rsidRPr="007C0A54" w:rsidRDefault="00932AD3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067" w:type="dxa"/>
          </w:tcPr>
          <w:p w:rsidR="00932AD3" w:rsidRPr="007C0A54" w:rsidRDefault="00932AD3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932AD3" w:rsidRPr="007C0A54" w:rsidTr="001F1F8D">
        <w:trPr>
          <w:trHeight w:val="561"/>
        </w:trPr>
        <w:tc>
          <w:tcPr>
            <w:tcW w:w="3686" w:type="dxa"/>
          </w:tcPr>
          <w:p w:rsidR="00932AD3" w:rsidRPr="007C0A54" w:rsidRDefault="00932AD3" w:rsidP="001F1F8D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Индекс физического объема продукции сельского хозяйства</w:t>
            </w:r>
          </w:p>
        </w:tc>
        <w:tc>
          <w:tcPr>
            <w:tcW w:w="1417" w:type="dxa"/>
          </w:tcPr>
          <w:p w:rsidR="00932AD3" w:rsidRPr="007C0A54" w:rsidRDefault="00932AD3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20" w:type="dxa"/>
          </w:tcPr>
          <w:p w:rsidR="00932AD3" w:rsidRPr="007C0A54" w:rsidRDefault="00932AD3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1089" w:type="dxa"/>
          </w:tcPr>
          <w:p w:rsidR="00932AD3" w:rsidRPr="007C0A54" w:rsidRDefault="00932AD3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1089" w:type="dxa"/>
          </w:tcPr>
          <w:p w:rsidR="00932AD3" w:rsidRPr="007C0A54" w:rsidRDefault="00932AD3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067" w:type="dxa"/>
          </w:tcPr>
          <w:p w:rsidR="00932AD3" w:rsidRPr="007C0A54" w:rsidRDefault="00932AD3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</w:tr>
      <w:tr w:rsidR="00932AD3" w:rsidRPr="007C0A54" w:rsidTr="001F1F8D">
        <w:trPr>
          <w:trHeight w:val="834"/>
        </w:trPr>
        <w:tc>
          <w:tcPr>
            <w:tcW w:w="3686" w:type="dxa"/>
          </w:tcPr>
          <w:p w:rsidR="00932AD3" w:rsidRPr="007C0A54" w:rsidRDefault="00932AD3" w:rsidP="001F1F8D">
            <w:pPr>
              <w:pStyle w:val="a6"/>
              <w:keepNext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Количество субъектов МСП, получивших информационную, консультационную поддержку</w:t>
            </w:r>
          </w:p>
        </w:tc>
        <w:tc>
          <w:tcPr>
            <w:tcW w:w="1417" w:type="dxa"/>
          </w:tcPr>
          <w:p w:rsidR="00932AD3" w:rsidRPr="007C0A54" w:rsidRDefault="00932AD3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020" w:type="dxa"/>
          </w:tcPr>
          <w:p w:rsidR="00932AD3" w:rsidRPr="007C0A54" w:rsidRDefault="00932AD3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1089" w:type="dxa"/>
          </w:tcPr>
          <w:p w:rsidR="00932AD3" w:rsidRPr="007C0A54" w:rsidRDefault="00932AD3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089" w:type="dxa"/>
          </w:tcPr>
          <w:p w:rsidR="00932AD3" w:rsidRPr="007C0A54" w:rsidRDefault="00932AD3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067" w:type="dxa"/>
          </w:tcPr>
          <w:p w:rsidR="00932AD3" w:rsidRPr="007C0A54" w:rsidRDefault="00932AD3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</w:tr>
      <w:tr w:rsidR="00932AD3" w:rsidRPr="007C0A54" w:rsidTr="001F1F8D">
        <w:trPr>
          <w:trHeight w:val="70"/>
        </w:trPr>
        <w:tc>
          <w:tcPr>
            <w:tcW w:w="3686" w:type="dxa"/>
          </w:tcPr>
          <w:p w:rsidR="00932AD3" w:rsidRPr="007C0A54" w:rsidRDefault="00932AD3" w:rsidP="001F1F8D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Поток туристов</w:t>
            </w:r>
          </w:p>
        </w:tc>
        <w:tc>
          <w:tcPr>
            <w:tcW w:w="1417" w:type="dxa"/>
          </w:tcPr>
          <w:p w:rsidR="00932AD3" w:rsidRPr="007C0A54" w:rsidRDefault="00932AD3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020" w:type="dxa"/>
          </w:tcPr>
          <w:p w:rsidR="00932AD3" w:rsidRPr="007C0A54" w:rsidRDefault="00932AD3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127</w:t>
            </w:r>
            <w:r w:rsidR="00CC5752" w:rsidRPr="007C0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710</w:t>
            </w:r>
          </w:p>
        </w:tc>
        <w:tc>
          <w:tcPr>
            <w:tcW w:w="1089" w:type="dxa"/>
          </w:tcPr>
          <w:p w:rsidR="00932AD3" w:rsidRPr="007C0A54" w:rsidRDefault="00932AD3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145</w:t>
            </w:r>
            <w:r w:rsidR="00CC5752" w:rsidRPr="007C0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89" w:type="dxa"/>
          </w:tcPr>
          <w:p w:rsidR="00932AD3" w:rsidRPr="007C0A54" w:rsidRDefault="00932AD3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166</w:t>
            </w:r>
            <w:r w:rsidR="00CC5752" w:rsidRPr="007C0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67" w:type="dxa"/>
          </w:tcPr>
          <w:p w:rsidR="00932AD3" w:rsidRPr="007C0A54" w:rsidRDefault="00932AD3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190</w:t>
            </w:r>
            <w:r w:rsidR="00CC5752" w:rsidRPr="007C0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</w:tbl>
    <w:p w:rsidR="00932AD3" w:rsidRPr="007C0A54" w:rsidRDefault="00932AD3" w:rsidP="00F01AD5">
      <w:pPr>
        <w:pStyle w:val="a6"/>
        <w:spacing w:line="240" w:lineRule="auto"/>
        <w:rPr>
          <w:rFonts w:ascii="Times New Roman" w:hAnsi="Times New Roman"/>
          <w:sz w:val="28"/>
          <w:szCs w:val="28"/>
        </w:rPr>
      </w:pPr>
    </w:p>
    <w:p w:rsidR="00932AD3" w:rsidRPr="007C0A54" w:rsidRDefault="00932AD3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Мероприятия</w:t>
      </w:r>
      <w:r w:rsidR="00760DC0" w:rsidRPr="007C0A54">
        <w:rPr>
          <w:rFonts w:ascii="Times New Roman" w:hAnsi="Times New Roman"/>
          <w:sz w:val="28"/>
          <w:szCs w:val="28"/>
        </w:rPr>
        <w:t>ми по решению данной задачи</w:t>
      </w:r>
      <w:r w:rsidR="006A4E2C" w:rsidRPr="007C0A54">
        <w:rPr>
          <w:rFonts w:ascii="Times New Roman" w:hAnsi="Times New Roman"/>
          <w:sz w:val="28"/>
          <w:szCs w:val="28"/>
        </w:rPr>
        <w:t xml:space="preserve"> являются</w:t>
      </w:r>
      <w:r w:rsidRPr="007C0A54">
        <w:rPr>
          <w:rFonts w:ascii="Times New Roman" w:hAnsi="Times New Roman"/>
          <w:sz w:val="28"/>
          <w:szCs w:val="28"/>
        </w:rPr>
        <w:t>:</w:t>
      </w:r>
    </w:p>
    <w:p w:rsidR="00932AD3" w:rsidRPr="007C0A54" w:rsidRDefault="00932AD3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Мероприятие 1. Техническое перевооружение и модернизация промышленных организаций, внедрение современных технологий.</w:t>
      </w:r>
    </w:p>
    <w:p w:rsidR="00E125C5" w:rsidRPr="007C0A54" w:rsidRDefault="00E125C5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Предполагается выполнение следующих действий:</w:t>
      </w:r>
    </w:p>
    <w:p w:rsidR="00E125C5" w:rsidRPr="007C0A54" w:rsidRDefault="00E125C5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 xml:space="preserve">- реализация проекта развития малой и средней биоэнергетики на основе торфа. Проект реализуется на базе ЗАО </w:t>
      </w:r>
      <w:r w:rsidR="001B2FCB" w:rsidRPr="007C0A54">
        <w:rPr>
          <w:rFonts w:ascii="Times New Roman" w:hAnsi="Times New Roman"/>
          <w:sz w:val="28"/>
          <w:szCs w:val="28"/>
        </w:rPr>
        <w:t xml:space="preserve">«Тверская топливно-энергетическая компания» </w:t>
      </w:r>
      <w:r w:rsidRPr="007C0A54">
        <w:rPr>
          <w:rFonts w:ascii="Times New Roman" w:hAnsi="Times New Roman"/>
          <w:sz w:val="28"/>
          <w:szCs w:val="28"/>
        </w:rPr>
        <w:t>«ТТЭК» в рамках разрабатываемой региональной программы совместно с Министерством энергетики Р</w:t>
      </w:r>
      <w:r w:rsidR="006A4E2C" w:rsidRPr="007C0A54">
        <w:rPr>
          <w:rFonts w:ascii="Times New Roman" w:hAnsi="Times New Roman"/>
          <w:sz w:val="28"/>
          <w:szCs w:val="28"/>
        </w:rPr>
        <w:t xml:space="preserve">оссийской </w:t>
      </w:r>
      <w:r w:rsidRPr="007C0A54">
        <w:rPr>
          <w:rFonts w:ascii="Times New Roman" w:hAnsi="Times New Roman"/>
          <w:sz w:val="28"/>
          <w:szCs w:val="28"/>
        </w:rPr>
        <w:t>Ф</w:t>
      </w:r>
      <w:r w:rsidR="006A4E2C" w:rsidRPr="007C0A54">
        <w:rPr>
          <w:rFonts w:ascii="Times New Roman" w:hAnsi="Times New Roman"/>
          <w:sz w:val="28"/>
          <w:szCs w:val="28"/>
        </w:rPr>
        <w:t>едерации</w:t>
      </w:r>
      <w:r w:rsidRPr="007C0A54">
        <w:rPr>
          <w:rFonts w:ascii="Times New Roman" w:hAnsi="Times New Roman"/>
          <w:sz w:val="28"/>
          <w:szCs w:val="28"/>
        </w:rPr>
        <w:t xml:space="preserve">, в качестве </w:t>
      </w:r>
      <w:proofErr w:type="spellStart"/>
      <w:r w:rsidRPr="007C0A54">
        <w:rPr>
          <w:rFonts w:ascii="Times New Roman" w:hAnsi="Times New Roman"/>
          <w:sz w:val="28"/>
          <w:szCs w:val="28"/>
        </w:rPr>
        <w:t>пилотного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проекта с целью дальнейшей мультипликации</w:t>
      </w:r>
      <w:r w:rsidR="006A4E2C" w:rsidRPr="007C0A54">
        <w:rPr>
          <w:rFonts w:ascii="Times New Roman" w:hAnsi="Times New Roman"/>
          <w:sz w:val="28"/>
          <w:szCs w:val="28"/>
        </w:rPr>
        <w:t>.</w:t>
      </w:r>
    </w:p>
    <w:p w:rsidR="00E125C5" w:rsidRPr="007C0A54" w:rsidRDefault="00E125C5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 xml:space="preserve">ЗАО «Тверская топливно-энергетическая компания» «ТТЭК» реализующая проект создания комплекса по добыче и переработке торфа в </w:t>
      </w:r>
      <w:proofErr w:type="spellStart"/>
      <w:r w:rsidRPr="007C0A54">
        <w:rPr>
          <w:rFonts w:ascii="Times New Roman" w:hAnsi="Times New Roman"/>
          <w:sz w:val="28"/>
          <w:szCs w:val="28"/>
        </w:rPr>
        <w:t>биотопливо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для нужд малой и средней энергетики в рамках Тверской программы развития малой и средней биоэнергетики на основе торфа.</w:t>
      </w:r>
    </w:p>
    <w:p w:rsidR="00067448" w:rsidRPr="007C0A54" w:rsidRDefault="00E125C5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Проект предполагает организацию увеличения добычи торфа на месторождении «Красный мох», создание новых производственных мощностей на пяти других месторождениях, включая создание технологических линий по</w:t>
      </w:r>
      <w:r w:rsidR="00067448" w:rsidRPr="007C0A54">
        <w:rPr>
          <w:rFonts w:ascii="Times New Roman" w:hAnsi="Times New Roman"/>
          <w:sz w:val="28"/>
          <w:szCs w:val="28"/>
        </w:rPr>
        <w:t xml:space="preserve"> производству торфяных брикетов. </w:t>
      </w:r>
    </w:p>
    <w:p w:rsidR="00E125C5" w:rsidRPr="007C0A54" w:rsidRDefault="00E125C5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Производственным планом месторождения «Красный Мох» предусматривается увеличение добычи торфа до уровня 88</w:t>
      </w:r>
      <w:r w:rsidR="002323D3" w:rsidRPr="007C0A54">
        <w:rPr>
          <w:rFonts w:ascii="Times New Roman" w:hAnsi="Times New Roman"/>
          <w:sz w:val="28"/>
          <w:szCs w:val="28"/>
        </w:rPr>
        <w:t>,0</w:t>
      </w:r>
      <w:r w:rsidRPr="007C0A54">
        <w:rPr>
          <w:rFonts w:ascii="Times New Roman" w:hAnsi="Times New Roman"/>
          <w:sz w:val="28"/>
          <w:szCs w:val="28"/>
        </w:rPr>
        <w:t xml:space="preserve"> </w:t>
      </w:r>
      <w:r w:rsidR="00D24EC9" w:rsidRPr="007C0A54">
        <w:rPr>
          <w:rFonts w:ascii="Times New Roman" w:hAnsi="Times New Roman"/>
          <w:sz w:val="28"/>
          <w:szCs w:val="28"/>
        </w:rPr>
        <w:t xml:space="preserve">тыс. </w:t>
      </w:r>
      <w:r w:rsidRPr="007C0A54">
        <w:rPr>
          <w:rFonts w:ascii="Times New Roman" w:hAnsi="Times New Roman"/>
          <w:sz w:val="28"/>
          <w:szCs w:val="28"/>
        </w:rPr>
        <w:t xml:space="preserve">тонн фрезерного торфа ежегодно и увеличение выпуска топливных торфяных брикетов до </w:t>
      </w:r>
      <w:r w:rsidR="002323D3" w:rsidRPr="007C0A54">
        <w:rPr>
          <w:rFonts w:ascii="Times New Roman" w:hAnsi="Times New Roman"/>
          <w:sz w:val="28"/>
          <w:szCs w:val="28"/>
        </w:rPr>
        <w:t>37,5</w:t>
      </w:r>
      <w:r w:rsidR="00D24EC9" w:rsidRPr="007C0A54">
        <w:rPr>
          <w:rFonts w:ascii="Times New Roman" w:hAnsi="Times New Roman"/>
          <w:sz w:val="28"/>
          <w:szCs w:val="28"/>
        </w:rPr>
        <w:t xml:space="preserve"> тыс. </w:t>
      </w:r>
      <w:r w:rsidRPr="007C0A54">
        <w:rPr>
          <w:rFonts w:ascii="Times New Roman" w:hAnsi="Times New Roman"/>
          <w:sz w:val="28"/>
          <w:szCs w:val="28"/>
        </w:rPr>
        <w:t xml:space="preserve">тонн ежегодно. </w:t>
      </w:r>
    </w:p>
    <w:p w:rsidR="00E125C5" w:rsidRPr="007C0A54" w:rsidRDefault="00E125C5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 xml:space="preserve">На пяти </w:t>
      </w:r>
      <w:r w:rsidR="006A4E2C" w:rsidRPr="007C0A54">
        <w:rPr>
          <w:rFonts w:ascii="Times New Roman" w:hAnsi="Times New Roman"/>
          <w:sz w:val="28"/>
          <w:szCs w:val="28"/>
        </w:rPr>
        <w:t>других</w:t>
      </w:r>
      <w:r w:rsidRPr="007C0A54">
        <w:rPr>
          <w:rFonts w:ascii="Times New Roman" w:hAnsi="Times New Roman"/>
          <w:sz w:val="28"/>
          <w:szCs w:val="28"/>
        </w:rPr>
        <w:t xml:space="preserve"> месторождениях планируется создание добывающего и промышленного комплекса со следующим показателями: </w:t>
      </w:r>
    </w:p>
    <w:p w:rsidR="001F1F8D" w:rsidRPr="007C0A54" w:rsidRDefault="001F1F8D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B2FCB" w:rsidRPr="007C0A54" w:rsidRDefault="001B2FCB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1417"/>
        <w:gridCol w:w="1418"/>
        <w:gridCol w:w="1417"/>
        <w:gridCol w:w="1430"/>
      </w:tblGrid>
      <w:tr w:rsidR="004D7D50" w:rsidRPr="007C0A54" w:rsidTr="00DF3818">
        <w:trPr>
          <w:trHeight w:val="270"/>
        </w:trPr>
        <w:tc>
          <w:tcPr>
            <w:tcW w:w="3686" w:type="dxa"/>
          </w:tcPr>
          <w:p w:rsidR="004D7D50" w:rsidRPr="007C0A54" w:rsidRDefault="004D7D50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Показател</w:t>
            </w:r>
            <w:r w:rsidR="00DF3818" w:rsidRPr="007C0A54">
              <w:rPr>
                <w:rFonts w:ascii="Times New Roman" w:hAnsi="Times New Roman"/>
                <w:sz w:val="24"/>
                <w:szCs w:val="24"/>
              </w:rPr>
              <w:t>ь</w:t>
            </w:r>
          </w:p>
          <w:p w:rsidR="00DF3818" w:rsidRPr="007C0A54" w:rsidRDefault="00DF3818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D7D50" w:rsidRPr="007C0A54" w:rsidRDefault="004D7D50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2012 г</w:t>
            </w:r>
            <w:r w:rsidR="00DF3818" w:rsidRPr="007C0A54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418" w:type="dxa"/>
          </w:tcPr>
          <w:p w:rsidR="004D7D50" w:rsidRPr="007C0A54" w:rsidRDefault="004D7D50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2014 г</w:t>
            </w:r>
            <w:r w:rsidR="00DF3818" w:rsidRPr="007C0A54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417" w:type="dxa"/>
          </w:tcPr>
          <w:p w:rsidR="004D7D50" w:rsidRPr="007C0A54" w:rsidRDefault="004D7D50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2017 г</w:t>
            </w:r>
            <w:r w:rsidR="00DF3818" w:rsidRPr="007C0A54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430" w:type="dxa"/>
          </w:tcPr>
          <w:p w:rsidR="004D7D50" w:rsidRPr="007C0A54" w:rsidRDefault="004D7D50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2020 г</w:t>
            </w:r>
            <w:r w:rsidR="00DF3818" w:rsidRPr="007C0A54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</w:tr>
      <w:tr w:rsidR="004D7D50" w:rsidRPr="007C0A54" w:rsidTr="00DF3818">
        <w:trPr>
          <w:trHeight w:val="270"/>
        </w:trPr>
        <w:tc>
          <w:tcPr>
            <w:tcW w:w="3686" w:type="dxa"/>
          </w:tcPr>
          <w:p w:rsidR="004D7D50" w:rsidRPr="007C0A54" w:rsidRDefault="00DF3818" w:rsidP="00DF3818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Добыча торфа (</w:t>
            </w:r>
            <w:r w:rsidR="004D7D50" w:rsidRPr="007C0A54">
              <w:rPr>
                <w:rFonts w:ascii="Times New Roman" w:hAnsi="Times New Roman"/>
                <w:sz w:val="24"/>
                <w:szCs w:val="24"/>
              </w:rPr>
              <w:t>тыс. тонн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4D7D50" w:rsidRPr="007C0A54" w:rsidRDefault="004D7D50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418" w:type="dxa"/>
          </w:tcPr>
          <w:p w:rsidR="004D7D50" w:rsidRPr="007C0A54" w:rsidRDefault="004D7D50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417" w:type="dxa"/>
          </w:tcPr>
          <w:p w:rsidR="004D7D50" w:rsidRPr="007C0A54" w:rsidRDefault="004D7D50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445,5</w:t>
            </w:r>
          </w:p>
        </w:tc>
        <w:tc>
          <w:tcPr>
            <w:tcW w:w="1430" w:type="dxa"/>
          </w:tcPr>
          <w:p w:rsidR="004D7D50" w:rsidRPr="007C0A54" w:rsidRDefault="004D7D50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544,5</w:t>
            </w:r>
          </w:p>
        </w:tc>
      </w:tr>
      <w:tr w:rsidR="004D7D50" w:rsidRPr="007C0A54" w:rsidTr="00DF3818">
        <w:trPr>
          <w:trHeight w:val="270"/>
        </w:trPr>
        <w:tc>
          <w:tcPr>
            <w:tcW w:w="3686" w:type="dxa"/>
          </w:tcPr>
          <w:p w:rsidR="004D7D50" w:rsidRPr="007C0A54" w:rsidRDefault="00DF3818" w:rsidP="00DF3818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Топливные брикеты (</w:t>
            </w:r>
            <w:r w:rsidR="004D7D50" w:rsidRPr="007C0A54">
              <w:rPr>
                <w:rFonts w:ascii="Times New Roman" w:hAnsi="Times New Roman"/>
                <w:sz w:val="24"/>
                <w:szCs w:val="24"/>
              </w:rPr>
              <w:t>тыс. тонн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4D7D50" w:rsidRPr="007C0A54" w:rsidRDefault="004D7D50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  <w:tc>
          <w:tcPr>
            <w:tcW w:w="1418" w:type="dxa"/>
          </w:tcPr>
          <w:p w:rsidR="004D7D50" w:rsidRPr="007C0A54" w:rsidRDefault="004D7D50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417" w:type="dxa"/>
          </w:tcPr>
          <w:p w:rsidR="004D7D50" w:rsidRPr="007C0A54" w:rsidRDefault="004D7D50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1430" w:type="dxa"/>
          </w:tcPr>
          <w:p w:rsidR="004D7D50" w:rsidRPr="007C0A54" w:rsidRDefault="004D7D50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242,5</w:t>
            </w:r>
          </w:p>
        </w:tc>
      </w:tr>
      <w:tr w:rsidR="004D7D50" w:rsidRPr="007C0A54" w:rsidTr="00DF3818">
        <w:trPr>
          <w:trHeight w:val="570"/>
        </w:trPr>
        <w:tc>
          <w:tcPr>
            <w:tcW w:w="3686" w:type="dxa"/>
          </w:tcPr>
          <w:p w:rsidR="004D7D50" w:rsidRPr="007C0A54" w:rsidRDefault="004D7D50" w:rsidP="00DF3818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В</w:t>
            </w:r>
            <w:r w:rsidR="00DF3818" w:rsidRPr="007C0A54">
              <w:rPr>
                <w:rFonts w:ascii="Times New Roman" w:hAnsi="Times New Roman"/>
                <w:sz w:val="24"/>
                <w:szCs w:val="24"/>
              </w:rPr>
              <w:t>ыручка от реализации продукции (</w:t>
            </w:r>
            <w:proofErr w:type="spellStart"/>
            <w:proofErr w:type="gramStart"/>
            <w:r w:rsidRPr="007C0A54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spellEnd"/>
            <w:proofErr w:type="gramEnd"/>
            <w:r w:rsidRPr="007C0A54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r w:rsidR="00DF3818" w:rsidRPr="007C0A54">
              <w:rPr>
                <w:rFonts w:ascii="Times New Roman" w:hAnsi="Times New Roman"/>
                <w:sz w:val="24"/>
                <w:szCs w:val="24"/>
              </w:rPr>
              <w:t>лей)</w:t>
            </w:r>
          </w:p>
        </w:tc>
        <w:tc>
          <w:tcPr>
            <w:tcW w:w="1417" w:type="dxa"/>
          </w:tcPr>
          <w:p w:rsidR="004D7D50" w:rsidRPr="007C0A54" w:rsidRDefault="004D7D50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133,1</w:t>
            </w:r>
          </w:p>
        </w:tc>
        <w:tc>
          <w:tcPr>
            <w:tcW w:w="1418" w:type="dxa"/>
          </w:tcPr>
          <w:p w:rsidR="004D7D50" w:rsidRPr="007C0A54" w:rsidRDefault="004D7D50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521,9</w:t>
            </w:r>
          </w:p>
        </w:tc>
        <w:tc>
          <w:tcPr>
            <w:tcW w:w="1417" w:type="dxa"/>
          </w:tcPr>
          <w:p w:rsidR="004D7D50" w:rsidRPr="007C0A54" w:rsidRDefault="004D7D50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1128,4</w:t>
            </w:r>
          </w:p>
        </w:tc>
        <w:tc>
          <w:tcPr>
            <w:tcW w:w="1430" w:type="dxa"/>
          </w:tcPr>
          <w:p w:rsidR="004D7D50" w:rsidRPr="007C0A54" w:rsidRDefault="004D7D50" w:rsidP="001F1F8D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1633,5</w:t>
            </w:r>
          </w:p>
        </w:tc>
      </w:tr>
    </w:tbl>
    <w:p w:rsidR="00DF3818" w:rsidRPr="007C0A54" w:rsidRDefault="00DF3818" w:rsidP="00F01AD5">
      <w:pPr>
        <w:pStyle w:val="Default"/>
        <w:spacing w:before="12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125C5" w:rsidRPr="007C0A54" w:rsidRDefault="00E125C5" w:rsidP="00F01AD5">
      <w:pPr>
        <w:pStyle w:val="Default"/>
        <w:spacing w:before="12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C0A54">
        <w:rPr>
          <w:rFonts w:ascii="Times New Roman" w:hAnsi="Times New Roman" w:cs="Times New Roman"/>
          <w:color w:val="auto"/>
          <w:sz w:val="28"/>
          <w:szCs w:val="28"/>
        </w:rPr>
        <w:t xml:space="preserve">Преимущества проекта: </w:t>
      </w:r>
      <w:r w:rsidRPr="007C0A54">
        <w:rPr>
          <w:rFonts w:ascii="Times New Roman" w:hAnsi="Times New Roman" w:cs="Times New Roman"/>
          <w:iCs/>
          <w:color w:val="auto"/>
          <w:sz w:val="28"/>
          <w:szCs w:val="28"/>
        </w:rPr>
        <w:t>выгодное географическое положение завода, простая технология производства, обеспеченность собственным доступным сырьем на многие годы работы.</w:t>
      </w:r>
    </w:p>
    <w:p w:rsidR="00F83B97" w:rsidRPr="007C0A54" w:rsidRDefault="00932AD3" w:rsidP="00F83B97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Мероприятие 2. Создание условий для стабильного развития сельскохозяйственного производства.</w:t>
      </w:r>
    </w:p>
    <w:p w:rsidR="00C54CBA" w:rsidRPr="007C0A54" w:rsidRDefault="00C54CBA" w:rsidP="00F83B97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Предполагается выполнение следующих действий:</w:t>
      </w:r>
    </w:p>
    <w:p w:rsidR="00C54CBA" w:rsidRPr="007C0A54" w:rsidRDefault="00C54CBA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 оказание консультационной и информационной поддержки сельхозпроизводителям;</w:t>
      </w:r>
    </w:p>
    <w:p w:rsidR="00C54CBA" w:rsidRPr="007C0A54" w:rsidRDefault="00C54CBA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 проведение обучающих семинаров для сельхозпроизводителей;</w:t>
      </w:r>
    </w:p>
    <w:p w:rsidR="00C54CBA" w:rsidRPr="007C0A54" w:rsidRDefault="00C54CBA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 награждение и поощрение сельхозпроизводителей по итогам работы в течение года;</w:t>
      </w:r>
    </w:p>
    <w:p w:rsidR="00C54CBA" w:rsidRPr="007C0A54" w:rsidRDefault="00C54CBA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 оказание содействия в освещении в средствах массовой информации материалов по вопросам деятельности сельхозпроизводителей;</w:t>
      </w:r>
    </w:p>
    <w:p w:rsidR="00C54CBA" w:rsidRPr="007C0A54" w:rsidRDefault="00C54CBA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 xml:space="preserve">- обмен опытом в </w:t>
      </w:r>
      <w:proofErr w:type="spellStart"/>
      <w:r w:rsidRPr="007C0A54">
        <w:rPr>
          <w:rFonts w:ascii="Times New Roman" w:hAnsi="Times New Roman"/>
          <w:sz w:val="28"/>
          <w:szCs w:val="28"/>
        </w:rPr>
        <w:t>агротуризме</w:t>
      </w:r>
      <w:proofErr w:type="spellEnd"/>
      <w:r w:rsidRPr="007C0A54">
        <w:rPr>
          <w:rFonts w:ascii="Times New Roman" w:hAnsi="Times New Roman"/>
          <w:sz w:val="28"/>
          <w:szCs w:val="28"/>
        </w:rPr>
        <w:t xml:space="preserve"> с другими регионами;</w:t>
      </w:r>
    </w:p>
    <w:p w:rsidR="00C54CBA" w:rsidRPr="007C0A54" w:rsidRDefault="00C54CBA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 xml:space="preserve">- создание благоприятных условий для прихода инвесторов в сельскохозяйственную отрасль; </w:t>
      </w:r>
    </w:p>
    <w:p w:rsidR="00C54CBA" w:rsidRPr="007C0A54" w:rsidRDefault="00C54CBA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 ежегодная поездка на ВВЦ «Золотая осень»;</w:t>
      </w:r>
    </w:p>
    <w:p w:rsidR="00C54CBA" w:rsidRPr="007C0A54" w:rsidRDefault="00C54CBA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 приобретение сельхозпроизводителями техники, высокоэффективных сортов сельскохозяйственных семян и племенного скота;</w:t>
      </w:r>
    </w:p>
    <w:p w:rsidR="00C54CBA" w:rsidRPr="007C0A54" w:rsidRDefault="00C54CBA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 развитие личных подсобных хозяйств и крестьянских (фермерских) хозяйств.</w:t>
      </w:r>
    </w:p>
    <w:p w:rsidR="006A4E2C" w:rsidRPr="007C0A54" w:rsidRDefault="006A4E2C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Показателями реализации данного мероприятия являются:</w:t>
      </w:r>
    </w:p>
    <w:p w:rsidR="00F83B97" w:rsidRPr="007C0A54" w:rsidRDefault="00F83B97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828"/>
        <w:gridCol w:w="1559"/>
        <w:gridCol w:w="992"/>
        <w:gridCol w:w="992"/>
        <w:gridCol w:w="993"/>
        <w:gridCol w:w="992"/>
      </w:tblGrid>
      <w:tr w:rsidR="00F83B97" w:rsidRPr="007C0A54" w:rsidTr="007353C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E2C" w:rsidRPr="007C0A54" w:rsidRDefault="006A4E2C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Показател</w:t>
            </w:r>
            <w:r w:rsidR="00F83B97" w:rsidRPr="007C0A54"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E2C" w:rsidRPr="007C0A54" w:rsidRDefault="006A4E2C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E2C" w:rsidRPr="007C0A54" w:rsidRDefault="00F83B97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E2C" w:rsidRPr="007C0A54" w:rsidRDefault="00F83B97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E2C" w:rsidRPr="007C0A54" w:rsidRDefault="00F83B97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E2C" w:rsidRPr="007C0A54" w:rsidRDefault="00F83B97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7353CD" w:rsidRPr="007C0A54" w:rsidTr="007353C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3CD" w:rsidRPr="007C0A54" w:rsidRDefault="007353CD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3CD" w:rsidRPr="007C0A54" w:rsidRDefault="007353CD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3CD" w:rsidRPr="007C0A54" w:rsidRDefault="007353CD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3CD" w:rsidRPr="007C0A54" w:rsidRDefault="007353CD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3CD" w:rsidRPr="007C0A54" w:rsidRDefault="007353CD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3CD" w:rsidRPr="007C0A54" w:rsidRDefault="007353CD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83B97" w:rsidRPr="007C0A54" w:rsidTr="007353C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E2C" w:rsidRPr="007C0A54" w:rsidRDefault="006A4E2C" w:rsidP="00F83B97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Посевная площадь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E2C" w:rsidRPr="007C0A54" w:rsidRDefault="006A4E2C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E2C" w:rsidRPr="007C0A54" w:rsidRDefault="006A4E2C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17 000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E2C" w:rsidRPr="007C0A54" w:rsidRDefault="006A4E2C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17 500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E2C" w:rsidRPr="007C0A54" w:rsidRDefault="006A4E2C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E2C" w:rsidRPr="007C0A54" w:rsidRDefault="006A4E2C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19 000</w:t>
            </w:r>
          </w:p>
        </w:tc>
      </w:tr>
      <w:tr w:rsidR="00F83B97" w:rsidRPr="007C0A54" w:rsidTr="007353C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E2C" w:rsidRPr="007C0A54" w:rsidRDefault="006A4E2C" w:rsidP="001B2FC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Ввод в оборот земель сель</w:t>
            </w:r>
            <w:r w:rsidR="001B2FCB" w:rsidRPr="007C0A54">
              <w:rPr>
                <w:rFonts w:ascii="Times New Roman" w:hAnsi="Times New Roman"/>
                <w:sz w:val="24"/>
                <w:szCs w:val="24"/>
              </w:rPr>
              <w:t>ско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хо</w:t>
            </w:r>
            <w:r w:rsidR="001B2FCB" w:rsidRPr="007C0A54">
              <w:rPr>
                <w:rFonts w:ascii="Times New Roman" w:hAnsi="Times New Roman"/>
                <w:sz w:val="24"/>
                <w:szCs w:val="24"/>
              </w:rPr>
              <w:t xml:space="preserve">зяйственного 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назначения</w:t>
            </w:r>
          </w:p>
          <w:p w:rsidR="001B2FCB" w:rsidRPr="007C0A54" w:rsidRDefault="001B2FCB" w:rsidP="001B2FC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E2C" w:rsidRPr="007C0A54" w:rsidRDefault="006A4E2C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E2C" w:rsidRPr="007C0A54" w:rsidRDefault="006A4E2C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E2C" w:rsidRPr="007C0A54" w:rsidRDefault="006A4E2C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E2C" w:rsidRPr="007C0A54" w:rsidRDefault="006A4E2C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E2C" w:rsidRPr="007C0A54" w:rsidRDefault="006A4E2C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7353CD" w:rsidRPr="007C0A54" w:rsidTr="007353C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3CD" w:rsidRPr="007C0A54" w:rsidRDefault="007353CD" w:rsidP="00F83B97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Приобретение минеральных удобрений</w:t>
            </w:r>
          </w:p>
          <w:p w:rsidR="001B2FCB" w:rsidRPr="007C0A54" w:rsidRDefault="001B2FCB" w:rsidP="00F83B97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3CD" w:rsidRPr="007C0A54" w:rsidRDefault="007353CD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3CD" w:rsidRPr="007C0A54" w:rsidRDefault="007353CD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3CD" w:rsidRPr="007C0A54" w:rsidRDefault="007353CD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3CD" w:rsidRPr="007C0A54" w:rsidRDefault="007353CD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3CD" w:rsidRPr="007C0A54" w:rsidRDefault="007353CD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353CD" w:rsidRPr="007C0A54" w:rsidTr="007353C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F42" w:rsidRPr="007C0A54" w:rsidRDefault="007353CD" w:rsidP="00F14F42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Доля посевных площадей засеваемых элитными семенами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3CD" w:rsidRPr="007C0A54" w:rsidRDefault="007353CD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3CD" w:rsidRPr="007C0A54" w:rsidRDefault="007353CD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3CD" w:rsidRPr="007C0A54" w:rsidRDefault="007353CD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3CD" w:rsidRPr="007C0A54" w:rsidRDefault="007353CD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74" w:rsidRPr="007C0A54" w:rsidRDefault="007353CD" w:rsidP="00F14F4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E7874" w:rsidRPr="007C0A54" w:rsidTr="00DA2BEA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74" w:rsidRPr="007C0A54" w:rsidRDefault="006E7874" w:rsidP="003C0C89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74" w:rsidRPr="007C0A54" w:rsidRDefault="006E7874" w:rsidP="003C0C89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74" w:rsidRPr="007C0A54" w:rsidRDefault="006E7874" w:rsidP="003C0C89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74" w:rsidRPr="007C0A54" w:rsidRDefault="006E7874" w:rsidP="003C0C89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74" w:rsidRPr="007C0A54" w:rsidRDefault="006E7874" w:rsidP="003C0C89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74" w:rsidRPr="007C0A54" w:rsidRDefault="006E7874" w:rsidP="003C0C89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E7874" w:rsidRPr="007C0A54" w:rsidTr="00BB0EB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74" w:rsidRDefault="006E7874" w:rsidP="003C0C89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7C0A54">
              <w:rPr>
                <w:rFonts w:ascii="Times New Roman" w:hAnsi="Times New Roman"/>
                <w:sz w:val="24"/>
                <w:szCs w:val="24"/>
              </w:rPr>
              <w:t>трудоустроенных</w:t>
            </w:r>
            <w:proofErr w:type="gramEnd"/>
            <w:r w:rsidRPr="007C0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E7874" w:rsidRPr="007C0A54" w:rsidRDefault="006E7874" w:rsidP="003C0C89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 xml:space="preserve">выпускников учебных заведений  в </w:t>
            </w:r>
            <w:proofErr w:type="spellStart"/>
            <w:r w:rsidRPr="007C0A54">
              <w:rPr>
                <w:rFonts w:ascii="Times New Roman" w:hAnsi="Times New Roman"/>
                <w:sz w:val="24"/>
                <w:szCs w:val="24"/>
              </w:rPr>
              <w:t>сельхозорганизации</w:t>
            </w:r>
            <w:proofErr w:type="spellEnd"/>
          </w:p>
          <w:p w:rsidR="006E7874" w:rsidRPr="007C0A54" w:rsidRDefault="006E7874" w:rsidP="003C0C89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74" w:rsidRPr="007C0A54" w:rsidRDefault="006E7874" w:rsidP="003C0C89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74" w:rsidRPr="007C0A54" w:rsidRDefault="006E7874" w:rsidP="003C0C89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74" w:rsidRPr="007C0A54" w:rsidRDefault="006E7874" w:rsidP="003C0C89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74" w:rsidRPr="007C0A54" w:rsidRDefault="006E7874" w:rsidP="003C0C89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74" w:rsidRPr="007C0A54" w:rsidRDefault="006E7874" w:rsidP="003C0C89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E7874" w:rsidRPr="007C0A54" w:rsidTr="007353C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74" w:rsidRPr="007C0A54" w:rsidRDefault="006E7874" w:rsidP="00F83B97">
            <w:pPr>
              <w:pStyle w:val="a6"/>
              <w:keepNext/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Количество заключенных договоров о целевой контрактной подготовке с абитуриентами,  проживающими на территории муниципального образования  с целью их поступления в высшие и средние учебные заведения сельскохозяйственного профиля Тверской области.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74" w:rsidRPr="007C0A54" w:rsidRDefault="006E7874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74" w:rsidRPr="007C0A54" w:rsidRDefault="006E7874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74" w:rsidRPr="007C0A54" w:rsidRDefault="006E7874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74" w:rsidRPr="007C0A54" w:rsidRDefault="006E7874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74" w:rsidRPr="007C0A54" w:rsidRDefault="006E7874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6A4E2C" w:rsidRPr="007C0A54" w:rsidRDefault="006A4E2C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32AD3" w:rsidRPr="007C0A54" w:rsidRDefault="00F83B97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М</w:t>
      </w:r>
      <w:r w:rsidR="001B2FCB" w:rsidRPr="007C0A54">
        <w:rPr>
          <w:rFonts w:ascii="Times New Roman" w:hAnsi="Times New Roman"/>
          <w:sz w:val="28"/>
          <w:szCs w:val="28"/>
        </w:rPr>
        <w:t xml:space="preserve">ероприятие </w:t>
      </w:r>
      <w:r w:rsidR="00932AD3" w:rsidRPr="007C0A54">
        <w:rPr>
          <w:rFonts w:ascii="Times New Roman" w:hAnsi="Times New Roman"/>
          <w:sz w:val="28"/>
          <w:szCs w:val="28"/>
        </w:rPr>
        <w:t>3. Создание условий для развития малых и средних предприятий.</w:t>
      </w:r>
    </w:p>
    <w:p w:rsidR="00C54CBA" w:rsidRPr="007C0A54" w:rsidRDefault="00C54CBA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Предполагается выполнение следующих действий:</w:t>
      </w:r>
    </w:p>
    <w:p w:rsidR="0080307A" w:rsidRPr="007C0A54" w:rsidRDefault="00AA1A04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 </w:t>
      </w:r>
      <w:r w:rsidR="00C54CBA" w:rsidRPr="007C0A54">
        <w:rPr>
          <w:rFonts w:ascii="Times New Roman" w:hAnsi="Times New Roman"/>
          <w:sz w:val="28"/>
          <w:szCs w:val="28"/>
        </w:rPr>
        <w:t xml:space="preserve">продолжить работу по информационному обеспечению субъектов </w:t>
      </w:r>
      <w:r w:rsidR="001B2FCB" w:rsidRPr="007C0A54">
        <w:rPr>
          <w:rFonts w:ascii="Times New Roman" w:hAnsi="Times New Roman"/>
          <w:sz w:val="28"/>
          <w:szCs w:val="28"/>
        </w:rPr>
        <w:t>малого и среднего предпринимательства</w:t>
      </w:r>
      <w:r w:rsidR="00C54CBA" w:rsidRPr="007C0A54">
        <w:rPr>
          <w:rFonts w:ascii="Times New Roman" w:hAnsi="Times New Roman"/>
          <w:sz w:val="28"/>
          <w:szCs w:val="28"/>
        </w:rPr>
        <w:t xml:space="preserve"> в нормативно-правовом поле Российской Федерации, Тверской области и муниципального образования</w:t>
      </w:r>
      <w:r w:rsidR="0080307A" w:rsidRPr="007C0A54">
        <w:rPr>
          <w:rFonts w:ascii="Times New Roman" w:hAnsi="Times New Roman"/>
          <w:sz w:val="28"/>
          <w:szCs w:val="28"/>
        </w:rPr>
        <w:t>;</w:t>
      </w:r>
    </w:p>
    <w:p w:rsidR="00C54CBA" w:rsidRPr="007C0A54" w:rsidRDefault="0080307A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</w:t>
      </w:r>
      <w:r w:rsidR="00C54CBA" w:rsidRPr="007C0A54">
        <w:rPr>
          <w:rFonts w:ascii="Times New Roman" w:hAnsi="Times New Roman"/>
          <w:sz w:val="28"/>
          <w:szCs w:val="28"/>
        </w:rPr>
        <w:t xml:space="preserve"> </w:t>
      </w:r>
      <w:r w:rsidRPr="007C0A54">
        <w:rPr>
          <w:rFonts w:ascii="Times New Roman" w:hAnsi="Times New Roman"/>
          <w:sz w:val="28"/>
          <w:szCs w:val="28"/>
        </w:rPr>
        <w:t>п</w:t>
      </w:r>
      <w:r w:rsidR="00C54CBA" w:rsidRPr="007C0A54">
        <w:rPr>
          <w:rFonts w:ascii="Times New Roman" w:hAnsi="Times New Roman"/>
          <w:sz w:val="28"/>
          <w:szCs w:val="28"/>
        </w:rPr>
        <w:t xml:space="preserve">ривлечение субъектов </w:t>
      </w:r>
      <w:r w:rsidR="001B2FCB" w:rsidRPr="007C0A54">
        <w:rPr>
          <w:rFonts w:ascii="Times New Roman" w:hAnsi="Times New Roman"/>
          <w:sz w:val="28"/>
          <w:szCs w:val="28"/>
        </w:rPr>
        <w:t>малого и среднего предпринимательства</w:t>
      </w:r>
      <w:r w:rsidR="00C54CBA" w:rsidRPr="007C0A54">
        <w:rPr>
          <w:rFonts w:ascii="Times New Roman" w:hAnsi="Times New Roman"/>
          <w:sz w:val="28"/>
          <w:szCs w:val="28"/>
        </w:rPr>
        <w:t xml:space="preserve"> к обучающим мероприятиям (семинарам, тренингам, совещаниям);</w:t>
      </w:r>
    </w:p>
    <w:p w:rsidR="00C54CBA" w:rsidRPr="007C0A54" w:rsidRDefault="00AA1A04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 </w:t>
      </w:r>
      <w:r w:rsidR="00C54CBA" w:rsidRPr="007C0A54">
        <w:rPr>
          <w:rFonts w:ascii="Times New Roman" w:hAnsi="Times New Roman"/>
          <w:sz w:val="28"/>
          <w:szCs w:val="28"/>
        </w:rPr>
        <w:t>совершенствова</w:t>
      </w:r>
      <w:r w:rsidR="0080307A" w:rsidRPr="007C0A54">
        <w:rPr>
          <w:rFonts w:ascii="Times New Roman" w:hAnsi="Times New Roman"/>
          <w:sz w:val="28"/>
          <w:szCs w:val="28"/>
        </w:rPr>
        <w:t>ние</w:t>
      </w:r>
      <w:r w:rsidR="00C54CBA" w:rsidRPr="007C0A54">
        <w:rPr>
          <w:rFonts w:ascii="Times New Roman" w:hAnsi="Times New Roman"/>
          <w:sz w:val="28"/>
          <w:szCs w:val="28"/>
        </w:rPr>
        <w:t xml:space="preserve"> работ</w:t>
      </w:r>
      <w:r w:rsidR="0080307A" w:rsidRPr="007C0A54">
        <w:rPr>
          <w:rFonts w:ascii="Times New Roman" w:hAnsi="Times New Roman"/>
          <w:sz w:val="28"/>
          <w:szCs w:val="28"/>
        </w:rPr>
        <w:t>ы</w:t>
      </w:r>
      <w:r w:rsidR="00C54CBA" w:rsidRPr="007C0A5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C54CBA" w:rsidRPr="007C0A54">
        <w:rPr>
          <w:rFonts w:ascii="Times New Roman" w:hAnsi="Times New Roman"/>
          <w:sz w:val="28"/>
          <w:szCs w:val="28"/>
        </w:rPr>
        <w:t>бизнес-центра</w:t>
      </w:r>
      <w:proofErr w:type="spellEnd"/>
      <w:proofErr w:type="gramEnd"/>
      <w:r w:rsidR="00C54CBA" w:rsidRPr="007C0A54">
        <w:rPr>
          <w:rFonts w:ascii="Times New Roman" w:hAnsi="Times New Roman"/>
          <w:sz w:val="28"/>
          <w:szCs w:val="28"/>
        </w:rPr>
        <w:t xml:space="preserve"> и </w:t>
      </w:r>
      <w:r w:rsidR="001B2FCB" w:rsidRPr="007C0A54">
        <w:rPr>
          <w:rFonts w:ascii="Times New Roman" w:hAnsi="Times New Roman"/>
          <w:sz w:val="28"/>
          <w:szCs w:val="28"/>
        </w:rPr>
        <w:t>деловых информационных центров</w:t>
      </w:r>
      <w:r w:rsidR="00C54CBA" w:rsidRPr="007C0A54">
        <w:rPr>
          <w:rFonts w:ascii="Times New Roman" w:hAnsi="Times New Roman"/>
          <w:sz w:val="28"/>
          <w:szCs w:val="28"/>
        </w:rPr>
        <w:t>.</w:t>
      </w:r>
    </w:p>
    <w:p w:rsidR="006A4E2C" w:rsidRPr="007C0A54" w:rsidRDefault="006A4E2C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Показателями реализации данного мероприятия являются:</w:t>
      </w:r>
    </w:p>
    <w:p w:rsidR="00F83B97" w:rsidRPr="007C0A54" w:rsidRDefault="00F83B97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9"/>
        <w:gridCol w:w="1418"/>
        <w:gridCol w:w="992"/>
        <w:gridCol w:w="992"/>
        <w:gridCol w:w="1009"/>
        <w:gridCol w:w="976"/>
      </w:tblGrid>
      <w:tr w:rsidR="00F83B97" w:rsidRPr="007C0A54" w:rsidTr="00F83B97">
        <w:trPr>
          <w:trHeight w:val="548"/>
          <w:tblHeader/>
        </w:trPr>
        <w:tc>
          <w:tcPr>
            <w:tcW w:w="3969" w:type="dxa"/>
          </w:tcPr>
          <w:p w:rsidR="00F83B97" w:rsidRPr="007C0A54" w:rsidRDefault="00F83B97" w:rsidP="00F01BD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418" w:type="dxa"/>
          </w:tcPr>
          <w:p w:rsidR="00F83B97" w:rsidRPr="007C0A54" w:rsidRDefault="00F83B97" w:rsidP="00F01BD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</w:tcPr>
          <w:p w:rsidR="00F83B97" w:rsidRPr="007C0A54" w:rsidRDefault="00F83B97" w:rsidP="00F01BD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2012 год</w:t>
            </w:r>
          </w:p>
        </w:tc>
        <w:tc>
          <w:tcPr>
            <w:tcW w:w="992" w:type="dxa"/>
          </w:tcPr>
          <w:p w:rsidR="00F83B97" w:rsidRPr="007C0A54" w:rsidRDefault="00F83B97" w:rsidP="00F01BD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009" w:type="dxa"/>
          </w:tcPr>
          <w:p w:rsidR="00F83B97" w:rsidRPr="007C0A54" w:rsidRDefault="00F83B97" w:rsidP="00F01BD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76" w:type="dxa"/>
          </w:tcPr>
          <w:p w:rsidR="00F83B97" w:rsidRPr="007C0A54" w:rsidRDefault="00F83B97" w:rsidP="00F01BD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6A4E2C" w:rsidRPr="007C0A54" w:rsidTr="00F83B97">
        <w:trPr>
          <w:trHeight w:val="838"/>
        </w:trPr>
        <w:tc>
          <w:tcPr>
            <w:tcW w:w="3969" w:type="dxa"/>
          </w:tcPr>
          <w:p w:rsidR="006A4E2C" w:rsidRPr="007C0A54" w:rsidRDefault="006A4E2C" w:rsidP="00F83B97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 xml:space="preserve">Количество субъектов </w:t>
            </w:r>
            <w:r w:rsidR="001B2FCB" w:rsidRPr="007C0A54">
              <w:rPr>
                <w:rFonts w:ascii="Times New Roman" w:hAnsi="Times New Roman"/>
                <w:sz w:val="28"/>
                <w:szCs w:val="28"/>
              </w:rPr>
              <w:t>малого и среднего предпринимательства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 xml:space="preserve">, воспользовавшихся услугами </w:t>
            </w:r>
            <w:proofErr w:type="spellStart"/>
            <w:proofErr w:type="gramStart"/>
            <w:r w:rsidRPr="007C0A54">
              <w:rPr>
                <w:rFonts w:ascii="Times New Roman" w:hAnsi="Times New Roman"/>
                <w:sz w:val="24"/>
                <w:szCs w:val="24"/>
              </w:rPr>
              <w:t>бизнес-центра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6A4E2C" w:rsidRPr="007C0A54" w:rsidRDefault="006A4E2C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6A4E2C" w:rsidRPr="007C0A54" w:rsidRDefault="006A4E2C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992" w:type="dxa"/>
            <w:vAlign w:val="center"/>
          </w:tcPr>
          <w:p w:rsidR="006A4E2C" w:rsidRPr="007C0A54" w:rsidRDefault="006A4E2C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09" w:type="dxa"/>
            <w:vAlign w:val="center"/>
          </w:tcPr>
          <w:p w:rsidR="006A4E2C" w:rsidRPr="007C0A54" w:rsidRDefault="006A4E2C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976" w:type="dxa"/>
            <w:vAlign w:val="center"/>
          </w:tcPr>
          <w:p w:rsidR="006A4E2C" w:rsidRPr="007C0A54" w:rsidRDefault="006A4E2C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6A4E2C" w:rsidRPr="007C0A54" w:rsidTr="00F83B97">
        <w:trPr>
          <w:trHeight w:val="564"/>
        </w:trPr>
        <w:tc>
          <w:tcPr>
            <w:tcW w:w="3969" w:type="dxa"/>
          </w:tcPr>
          <w:p w:rsidR="006A4E2C" w:rsidRPr="007C0A54" w:rsidRDefault="006A4E2C" w:rsidP="00F83B97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 xml:space="preserve">Количество субъектов </w:t>
            </w:r>
            <w:r w:rsidR="001B2FCB" w:rsidRPr="007C0A54">
              <w:rPr>
                <w:rFonts w:ascii="Times New Roman" w:hAnsi="Times New Roman"/>
                <w:sz w:val="28"/>
                <w:szCs w:val="28"/>
              </w:rPr>
              <w:t>малого и среднего предпринимательства</w:t>
            </w:r>
            <w:r w:rsidR="001B2FCB" w:rsidRPr="007C0A54">
              <w:rPr>
                <w:rFonts w:ascii="Times New Roman" w:hAnsi="Times New Roman"/>
                <w:sz w:val="24"/>
                <w:szCs w:val="24"/>
              </w:rPr>
              <w:t>, воспользовавшихся услугами деловых информационных центов</w:t>
            </w:r>
          </w:p>
        </w:tc>
        <w:tc>
          <w:tcPr>
            <w:tcW w:w="1418" w:type="dxa"/>
            <w:vAlign w:val="center"/>
          </w:tcPr>
          <w:p w:rsidR="006A4E2C" w:rsidRPr="007C0A54" w:rsidRDefault="006A4E2C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6A4E2C" w:rsidRPr="007C0A54" w:rsidRDefault="006A4E2C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992" w:type="dxa"/>
            <w:vAlign w:val="center"/>
          </w:tcPr>
          <w:p w:rsidR="006A4E2C" w:rsidRPr="007C0A54" w:rsidRDefault="006A4E2C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vAlign w:val="center"/>
          </w:tcPr>
          <w:p w:rsidR="006A4E2C" w:rsidRPr="007C0A54" w:rsidRDefault="006A4E2C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976" w:type="dxa"/>
            <w:vAlign w:val="center"/>
          </w:tcPr>
          <w:p w:rsidR="006A4E2C" w:rsidRPr="007C0A54" w:rsidRDefault="006A4E2C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</w:tbl>
    <w:p w:rsidR="006A4E2C" w:rsidRPr="007C0A54" w:rsidRDefault="006A4E2C" w:rsidP="00F01AD5">
      <w:pPr>
        <w:pStyle w:val="a6"/>
        <w:spacing w:line="240" w:lineRule="auto"/>
        <w:rPr>
          <w:rFonts w:ascii="Times New Roman" w:hAnsi="Times New Roman"/>
          <w:sz w:val="28"/>
          <w:szCs w:val="28"/>
        </w:rPr>
      </w:pPr>
    </w:p>
    <w:p w:rsidR="00932AD3" w:rsidRPr="007C0A54" w:rsidRDefault="001B2FCB" w:rsidP="00F01AD5">
      <w:pPr>
        <w:pStyle w:val="a6"/>
        <w:keepNext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 xml:space="preserve">Мероприятие </w:t>
      </w:r>
      <w:r w:rsidR="00932AD3" w:rsidRPr="007C0A54">
        <w:rPr>
          <w:rFonts w:ascii="Times New Roman" w:hAnsi="Times New Roman"/>
          <w:sz w:val="28"/>
          <w:szCs w:val="28"/>
        </w:rPr>
        <w:t>4. Развитие инфраструктуры туризма.</w:t>
      </w:r>
    </w:p>
    <w:p w:rsidR="00932AD3" w:rsidRPr="007C0A54" w:rsidRDefault="00932AD3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Предполагается выполнение следующих действий:</w:t>
      </w:r>
    </w:p>
    <w:p w:rsidR="00932AD3" w:rsidRPr="007C0A54" w:rsidRDefault="00AA1A04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 </w:t>
      </w:r>
      <w:r w:rsidR="00932AD3" w:rsidRPr="007C0A54">
        <w:rPr>
          <w:rFonts w:ascii="Times New Roman" w:hAnsi="Times New Roman"/>
          <w:sz w:val="28"/>
          <w:szCs w:val="28"/>
        </w:rPr>
        <w:t xml:space="preserve">формирование </w:t>
      </w:r>
      <w:proofErr w:type="gramStart"/>
      <w:r w:rsidR="00932AD3" w:rsidRPr="007C0A54">
        <w:rPr>
          <w:rFonts w:ascii="Times New Roman" w:hAnsi="Times New Roman"/>
          <w:sz w:val="28"/>
          <w:szCs w:val="28"/>
        </w:rPr>
        <w:t>новых</w:t>
      </w:r>
      <w:proofErr w:type="gramEnd"/>
      <w:r w:rsidR="00932AD3" w:rsidRPr="007C0A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2AD3" w:rsidRPr="007C0A54">
        <w:rPr>
          <w:rFonts w:ascii="Times New Roman" w:hAnsi="Times New Roman"/>
          <w:sz w:val="28"/>
          <w:szCs w:val="28"/>
        </w:rPr>
        <w:t>турмаршрутов</w:t>
      </w:r>
      <w:proofErr w:type="spellEnd"/>
      <w:r w:rsidR="00932AD3" w:rsidRPr="007C0A54">
        <w:rPr>
          <w:rFonts w:ascii="Times New Roman" w:hAnsi="Times New Roman"/>
          <w:sz w:val="28"/>
          <w:szCs w:val="28"/>
        </w:rPr>
        <w:t>;</w:t>
      </w:r>
    </w:p>
    <w:p w:rsidR="00932AD3" w:rsidRPr="007C0A54" w:rsidRDefault="00AA1A04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 </w:t>
      </w:r>
      <w:r w:rsidR="005864BD" w:rsidRPr="007C0A54">
        <w:rPr>
          <w:rFonts w:ascii="Times New Roman" w:hAnsi="Times New Roman"/>
          <w:sz w:val="28"/>
          <w:szCs w:val="28"/>
        </w:rPr>
        <w:t>увеличение потока туристов</w:t>
      </w:r>
      <w:r w:rsidR="00932AD3" w:rsidRPr="007C0A54">
        <w:rPr>
          <w:rFonts w:ascii="Times New Roman" w:hAnsi="Times New Roman"/>
          <w:sz w:val="28"/>
          <w:szCs w:val="28"/>
        </w:rPr>
        <w:t>;</w:t>
      </w:r>
    </w:p>
    <w:p w:rsidR="00932AD3" w:rsidRPr="007C0A54" w:rsidRDefault="00AA1A04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 </w:t>
      </w:r>
      <w:r w:rsidR="00932AD3" w:rsidRPr="007C0A54">
        <w:rPr>
          <w:rFonts w:ascii="Times New Roman" w:hAnsi="Times New Roman"/>
          <w:sz w:val="28"/>
          <w:szCs w:val="28"/>
        </w:rPr>
        <w:t>увеличение числа рабочих ме</w:t>
      </w:r>
      <w:proofErr w:type="gramStart"/>
      <w:r w:rsidR="00932AD3" w:rsidRPr="007C0A54">
        <w:rPr>
          <w:rFonts w:ascii="Times New Roman" w:hAnsi="Times New Roman"/>
          <w:sz w:val="28"/>
          <w:szCs w:val="28"/>
        </w:rPr>
        <w:t>ст</w:t>
      </w:r>
      <w:r w:rsidR="005864BD" w:rsidRPr="007C0A54">
        <w:rPr>
          <w:rFonts w:ascii="Times New Roman" w:hAnsi="Times New Roman"/>
          <w:sz w:val="28"/>
          <w:szCs w:val="28"/>
        </w:rPr>
        <w:t xml:space="preserve"> в сф</w:t>
      </w:r>
      <w:proofErr w:type="gramEnd"/>
      <w:r w:rsidR="005864BD" w:rsidRPr="007C0A54">
        <w:rPr>
          <w:rFonts w:ascii="Times New Roman" w:hAnsi="Times New Roman"/>
          <w:sz w:val="28"/>
          <w:szCs w:val="28"/>
        </w:rPr>
        <w:t>ере туризма</w:t>
      </w:r>
      <w:r w:rsidR="00932AD3" w:rsidRPr="007C0A54">
        <w:rPr>
          <w:rFonts w:ascii="Times New Roman" w:hAnsi="Times New Roman"/>
          <w:sz w:val="28"/>
          <w:szCs w:val="28"/>
        </w:rPr>
        <w:t>;</w:t>
      </w:r>
    </w:p>
    <w:p w:rsidR="00932AD3" w:rsidRPr="007C0A54" w:rsidRDefault="00AA1A04" w:rsidP="00F01AD5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- </w:t>
      </w:r>
      <w:r w:rsidR="00932AD3" w:rsidRPr="007C0A54">
        <w:rPr>
          <w:rFonts w:ascii="Times New Roman" w:hAnsi="Times New Roman"/>
          <w:sz w:val="28"/>
          <w:szCs w:val="28"/>
        </w:rPr>
        <w:t>сохранение и рациональное использование культурно-исторического и природного наследия.</w:t>
      </w:r>
    </w:p>
    <w:p w:rsidR="0080307A" w:rsidRPr="007C0A54" w:rsidRDefault="0080307A" w:rsidP="00F01AD5">
      <w:pPr>
        <w:pStyle w:val="a6"/>
        <w:keepNext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C0A54">
        <w:rPr>
          <w:rFonts w:ascii="Times New Roman" w:hAnsi="Times New Roman"/>
          <w:sz w:val="28"/>
          <w:szCs w:val="28"/>
        </w:rPr>
        <w:t>Показателями реализации данного мероприятия являются:</w:t>
      </w:r>
    </w:p>
    <w:p w:rsidR="00F83B97" w:rsidRPr="007C0A54" w:rsidRDefault="00F83B97" w:rsidP="00F01AD5">
      <w:pPr>
        <w:pStyle w:val="a6"/>
        <w:keepNext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B2FCB" w:rsidRPr="007C0A54" w:rsidRDefault="001B2FCB" w:rsidP="00F01AD5">
      <w:pPr>
        <w:pStyle w:val="a6"/>
        <w:keepNext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61"/>
        <w:gridCol w:w="1417"/>
        <w:gridCol w:w="1134"/>
        <w:gridCol w:w="1134"/>
        <w:gridCol w:w="1276"/>
        <w:gridCol w:w="1134"/>
      </w:tblGrid>
      <w:tr w:rsidR="00F83B97" w:rsidRPr="007C0A54" w:rsidTr="00F83B97">
        <w:trPr>
          <w:trHeight w:val="549"/>
        </w:trPr>
        <w:tc>
          <w:tcPr>
            <w:tcW w:w="3261" w:type="dxa"/>
          </w:tcPr>
          <w:p w:rsidR="00F83B97" w:rsidRPr="007C0A54" w:rsidRDefault="00F83B97" w:rsidP="00F01BD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417" w:type="dxa"/>
          </w:tcPr>
          <w:p w:rsidR="00F83B97" w:rsidRPr="007C0A54" w:rsidRDefault="00F83B97" w:rsidP="00F01BD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  <w:p w:rsidR="00E6284E" w:rsidRPr="007C0A54" w:rsidRDefault="00E6284E" w:rsidP="00F01BD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B97" w:rsidRPr="007C0A54" w:rsidRDefault="00F83B97" w:rsidP="00F01BD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2012 год</w:t>
            </w:r>
          </w:p>
        </w:tc>
        <w:tc>
          <w:tcPr>
            <w:tcW w:w="1134" w:type="dxa"/>
          </w:tcPr>
          <w:p w:rsidR="00F83B97" w:rsidRPr="007C0A54" w:rsidRDefault="00F83B97" w:rsidP="00F01BD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276" w:type="dxa"/>
          </w:tcPr>
          <w:p w:rsidR="00F83B97" w:rsidRPr="007C0A54" w:rsidRDefault="00F83B97" w:rsidP="00F01BD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F83B97" w:rsidRPr="007C0A54" w:rsidRDefault="00F83B97" w:rsidP="00F01BD2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80307A" w:rsidRPr="007C0A54" w:rsidTr="00F83B97">
        <w:trPr>
          <w:trHeight w:val="816"/>
        </w:trPr>
        <w:tc>
          <w:tcPr>
            <w:tcW w:w="3261" w:type="dxa"/>
            <w:shd w:val="clear" w:color="auto" w:fill="auto"/>
          </w:tcPr>
          <w:p w:rsidR="0080307A" w:rsidRPr="007C0A54" w:rsidRDefault="0080307A" w:rsidP="00F83B97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Количество рабочих мест непосредственно в туристской отрасли</w:t>
            </w:r>
          </w:p>
        </w:tc>
        <w:tc>
          <w:tcPr>
            <w:tcW w:w="1417" w:type="dxa"/>
          </w:tcPr>
          <w:p w:rsidR="0080307A" w:rsidRPr="007C0A54" w:rsidRDefault="0080307A" w:rsidP="00F83B97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80307A" w:rsidRPr="007C0A54" w:rsidRDefault="0080307A" w:rsidP="00F83B97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A5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:rsidR="0080307A" w:rsidRPr="007C0A54" w:rsidRDefault="0080307A" w:rsidP="00F83B97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A5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</w:tcPr>
          <w:p w:rsidR="0080307A" w:rsidRPr="007C0A54" w:rsidRDefault="0080307A" w:rsidP="00F83B97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A5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134" w:type="dxa"/>
          </w:tcPr>
          <w:p w:rsidR="0080307A" w:rsidRPr="007C0A54" w:rsidRDefault="0080307A" w:rsidP="00F83B97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A5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</w:tbl>
    <w:p w:rsidR="00F83B97" w:rsidRPr="007C0A54" w:rsidRDefault="00F83B97" w:rsidP="00F83B97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7353CD" w:rsidRPr="007C0A54" w:rsidRDefault="007353CD" w:rsidP="00F83B97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932AD3" w:rsidRPr="007C0A54" w:rsidRDefault="00F83B97" w:rsidP="00F83B97">
      <w:pPr>
        <w:pStyle w:val="a6"/>
        <w:keepNext/>
        <w:spacing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7C0A54">
        <w:rPr>
          <w:rFonts w:ascii="Times New Roman" w:hAnsi="Times New Roman"/>
          <w:sz w:val="28"/>
          <w:szCs w:val="28"/>
          <w:lang w:eastAsia="ru-RU"/>
        </w:rPr>
        <w:t>Р</w:t>
      </w:r>
      <w:r w:rsidR="00E86584" w:rsidRPr="007C0A54">
        <w:rPr>
          <w:rFonts w:ascii="Times New Roman" w:hAnsi="Times New Roman"/>
          <w:sz w:val="28"/>
          <w:szCs w:val="28"/>
          <w:lang w:eastAsia="ru-RU"/>
        </w:rPr>
        <w:t>еализация указанных мероприятий будет проводит</w:t>
      </w:r>
      <w:r w:rsidR="00F14F42">
        <w:rPr>
          <w:rFonts w:ascii="Times New Roman" w:hAnsi="Times New Roman"/>
          <w:sz w:val="28"/>
          <w:szCs w:val="28"/>
          <w:lang w:eastAsia="ru-RU"/>
        </w:rPr>
        <w:t>ь</w:t>
      </w:r>
      <w:r w:rsidR="00E86584" w:rsidRPr="007C0A54">
        <w:rPr>
          <w:rFonts w:ascii="Times New Roman" w:hAnsi="Times New Roman"/>
          <w:sz w:val="28"/>
          <w:szCs w:val="28"/>
          <w:lang w:eastAsia="ru-RU"/>
        </w:rPr>
        <w:t>ся в рамках</w:t>
      </w:r>
      <w:r w:rsidR="00932AD3" w:rsidRPr="007C0A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53CD" w:rsidRPr="007C0A54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="00E86584" w:rsidRPr="007C0A54">
        <w:rPr>
          <w:rFonts w:ascii="Times New Roman" w:hAnsi="Times New Roman"/>
          <w:sz w:val="28"/>
          <w:szCs w:val="28"/>
          <w:lang w:eastAsia="ru-RU"/>
        </w:rPr>
        <w:t xml:space="preserve">19 </w:t>
      </w:r>
      <w:r w:rsidR="00932AD3" w:rsidRPr="007C0A54">
        <w:rPr>
          <w:rFonts w:ascii="Times New Roman" w:hAnsi="Times New Roman"/>
          <w:sz w:val="28"/>
          <w:szCs w:val="28"/>
          <w:lang w:eastAsia="ru-RU"/>
        </w:rPr>
        <w:t xml:space="preserve">действующих </w:t>
      </w:r>
      <w:r w:rsidR="00B24B5E" w:rsidRPr="007C0A54">
        <w:rPr>
          <w:rFonts w:ascii="Times New Roman" w:hAnsi="Times New Roman"/>
          <w:sz w:val="28"/>
          <w:szCs w:val="28"/>
          <w:lang w:eastAsia="ru-RU"/>
        </w:rPr>
        <w:t xml:space="preserve">муниципальных программ </w:t>
      </w:r>
      <w:r w:rsidR="001B2FCB" w:rsidRPr="007C0A54"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  <w:r w:rsidR="00B24B5E" w:rsidRPr="007C0A54">
        <w:rPr>
          <w:rFonts w:ascii="Times New Roman" w:hAnsi="Times New Roman"/>
          <w:sz w:val="28"/>
          <w:szCs w:val="28"/>
          <w:lang w:eastAsia="ru-RU"/>
        </w:rPr>
        <w:t> </w:t>
      </w:r>
      <w:r w:rsidR="00932AD3" w:rsidRPr="007C0A54">
        <w:rPr>
          <w:rFonts w:ascii="Times New Roman" w:hAnsi="Times New Roman"/>
          <w:sz w:val="28"/>
          <w:szCs w:val="28"/>
          <w:lang w:eastAsia="ru-RU"/>
        </w:rPr>
        <w:t>К</w:t>
      </w:r>
      <w:r w:rsidR="00E86584" w:rsidRPr="007C0A54">
        <w:rPr>
          <w:rFonts w:ascii="Times New Roman" w:hAnsi="Times New Roman"/>
          <w:sz w:val="28"/>
          <w:szCs w:val="28"/>
          <w:lang w:eastAsia="ru-RU"/>
        </w:rPr>
        <w:t>имрский район Тверской области</w:t>
      </w:r>
      <w:r w:rsidR="0080307A" w:rsidRPr="007C0A54">
        <w:rPr>
          <w:rFonts w:ascii="Times New Roman" w:hAnsi="Times New Roman"/>
          <w:sz w:val="28"/>
          <w:szCs w:val="28"/>
          <w:lang w:eastAsia="ru-RU"/>
        </w:rPr>
        <w:t>.</w:t>
      </w:r>
    </w:p>
    <w:p w:rsidR="00F83B97" w:rsidRPr="007C0A54" w:rsidRDefault="00F83B97" w:rsidP="00F83B97">
      <w:pPr>
        <w:pStyle w:val="a6"/>
        <w:keepNext/>
        <w:spacing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5"/>
        <w:gridCol w:w="5254"/>
        <w:gridCol w:w="3547"/>
      </w:tblGrid>
      <w:tr w:rsidR="00932AD3" w:rsidRPr="007C0A54" w:rsidTr="009B6A03">
        <w:trPr>
          <w:trHeight w:val="750"/>
        </w:trPr>
        <w:tc>
          <w:tcPr>
            <w:tcW w:w="555" w:type="dxa"/>
            <w:tcBorders>
              <w:bottom w:val="single" w:sz="4" w:space="0" w:color="auto"/>
            </w:tcBorders>
          </w:tcPr>
          <w:p w:rsidR="00932AD3" w:rsidRPr="007C0A54" w:rsidRDefault="00932AD3" w:rsidP="00E10894">
            <w:pPr>
              <w:pStyle w:val="a6"/>
              <w:keepNext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254" w:type="dxa"/>
            <w:tcBorders>
              <w:bottom w:val="single" w:sz="4" w:space="0" w:color="auto"/>
            </w:tcBorders>
          </w:tcPr>
          <w:p w:rsidR="00932AD3" w:rsidRPr="007C0A54" w:rsidRDefault="009B6A03" w:rsidP="00E10894">
            <w:pPr>
              <w:pStyle w:val="a6"/>
              <w:keepNext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</w:t>
            </w:r>
            <w:r w:rsidR="00932AD3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программ</w:t>
            </w: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3547" w:type="dxa"/>
            <w:tcBorders>
              <w:bottom w:val="single" w:sz="4" w:space="0" w:color="auto"/>
            </w:tcBorders>
          </w:tcPr>
          <w:p w:rsidR="00932AD3" w:rsidRPr="007C0A54" w:rsidRDefault="00932AD3" w:rsidP="00E10894">
            <w:pPr>
              <w:pStyle w:val="a6"/>
              <w:keepNext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bCs/>
                <w:sz w:val="24"/>
                <w:szCs w:val="24"/>
              </w:rPr>
              <w:t>Реквизиты нормативного правового акта, утверждающего муниципальную программу</w:t>
            </w:r>
          </w:p>
        </w:tc>
      </w:tr>
      <w:tr w:rsidR="00E10894" w:rsidRPr="007C0A54" w:rsidTr="009B6A03">
        <w:trPr>
          <w:trHeight w:val="199"/>
        </w:trPr>
        <w:tc>
          <w:tcPr>
            <w:tcW w:w="555" w:type="dxa"/>
            <w:tcBorders>
              <w:top w:val="single" w:sz="4" w:space="0" w:color="auto"/>
            </w:tcBorders>
          </w:tcPr>
          <w:p w:rsidR="00E10894" w:rsidRPr="007C0A54" w:rsidRDefault="009B6A03" w:rsidP="00E10894">
            <w:pPr>
              <w:pStyle w:val="a6"/>
              <w:keepNext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54" w:type="dxa"/>
            <w:tcBorders>
              <w:top w:val="single" w:sz="4" w:space="0" w:color="auto"/>
            </w:tcBorders>
          </w:tcPr>
          <w:p w:rsidR="00E10894" w:rsidRPr="007C0A54" w:rsidRDefault="009B6A03" w:rsidP="00E10894">
            <w:pPr>
              <w:pStyle w:val="a6"/>
              <w:keepNext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</w:tcBorders>
          </w:tcPr>
          <w:p w:rsidR="00E10894" w:rsidRPr="007C0A54" w:rsidRDefault="009B6A03" w:rsidP="00E10894">
            <w:pPr>
              <w:pStyle w:val="a6"/>
              <w:keepNext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C0A5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932AD3" w:rsidRPr="007C0A54" w:rsidTr="009B6A03">
        <w:tc>
          <w:tcPr>
            <w:tcW w:w="555" w:type="dxa"/>
          </w:tcPr>
          <w:p w:rsidR="00932AD3" w:rsidRPr="007C0A54" w:rsidRDefault="00932AD3" w:rsidP="00E10894">
            <w:pPr>
              <w:pStyle w:val="a6"/>
              <w:keepNext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54" w:type="dxa"/>
          </w:tcPr>
          <w:p w:rsidR="00932AD3" w:rsidRPr="007C0A54" w:rsidRDefault="00932AD3" w:rsidP="009B6A03">
            <w:pPr>
              <w:pStyle w:val="a6"/>
              <w:keepNext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Долгосрочная целевая программа Кимрского района Тверской области «Повышение эффективности бюджетных расходов муниципального образования «Кимрский район Тверской области» на 2011-2013 годы»</w:t>
            </w:r>
          </w:p>
        </w:tc>
        <w:tc>
          <w:tcPr>
            <w:tcW w:w="3547" w:type="dxa"/>
          </w:tcPr>
          <w:p w:rsidR="00932AD3" w:rsidRPr="007C0A54" w:rsidRDefault="001B2FCB" w:rsidP="001B2FCB">
            <w:pPr>
              <w:pStyle w:val="a6"/>
              <w:keepNext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932AD3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остановление администрации Кимрского района Тверской области от    </w:t>
            </w: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01.12.</w:t>
            </w:r>
            <w:r w:rsidR="00932AD3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2011  № 607</w:t>
            </w:r>
          </w:p>
        </w:tc>
      </w:tr>
      <w:tr w:rsidR="00932AD3" w:rsidRPr="007C0A54" w:rsidTr="009B6A03">
        <w:tc>
          <w:tcPr>
            <w:tcW w:w="555" w:type="dxa"/>
          </w:tcPr>
          <w:p w:rsidR="00932AD3" w:rsidRPr="007C0A54" w:rsidRDefault="00932AD3" w:rsidP="00E1089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54" w:type="dxa"/>
          </w:tcPr>
          <w:p w:rsidR="00932AD3" w:rsidRPr="007C0A54" w:rsidRDefault="00932AD3" w:rsidP="009B6A03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Долгосрочная целевая программа «Поддержка и развитие печатных средств массовой информации в муниципальном образовании «Кимрский район» на 2011-2013 годы»</w:t>
            </w:r>
          </w:p>
        </w:tc>
        <w:tc>
          <w:tcPr>
            <w:tcW w:w="3547" w:type="dxa"/>
          </w:tcPr>
          <w:p w:rsidR="00932AD3" w:rsidRPr="007C0A54" w:rsidRDefault="001B2FCB" w:rsidP="001B2FC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932AD3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остановление администрации Кимрского района Тверской области от  </w:t>
            </w: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20.10.</w:t>
            </w:r>
            <w:r w:rsidR="00932AD3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2010 № 264/1</w:t>
            </w:r>
          </w:p>
        </w:tc>
      </w:tr>
      <w:tr w:rsidR="00932AD3" w:rsidRPr="007C0A54" w:rsidTr="009B6A03">
        <w:tc>
          <w:tcPr>
            <w:tcW w:w="555" w:type="dxa"/>
          </w:tcPr>
          <w:p w:rsidR="00932AD3" w:rsidRPr="007C0A54" w:rsidRDefault="00932AD3" w:rsidP="00E1089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54" w:type="dxa"/>
          </w:tcPr>
          <w:p w:rsidR="00932AD3" w:rsidRPr="007C0A54" w:rsidRDefault="00932AD3" w:rsidP="009B6A03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Долгосрочная целевая программа Кимрского района Тверской области «Мобилизация местных налогов в консолидированный бюджет Кимрского района Тверской области на 2011-2013</w:t>
            </w:r>
            <w:r w:rsidR="009B6A03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годы»</w:t>
            </w:r>
          </w:p>
        </w:tc>
        <w:tc>
          <w:tcPr>
            <w:tcW w:w="3547" w:type="dxa"/>
          </w:tcPr>
          <w:p w:rsidR="00932AD3" w:rsidRPr="007C0A54" w:rsidRDefault="001B2FCB" w:rsidP="001B2FC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932AD3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остановление администрации Кимрского района Тверской области от </w:t>
            </w:r>
            <w:r w:rsidR="00E86584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09.08.</w:t>
            </w:r>
            <w:r w:rsidR="00932AD3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2011</w:t>
            </w: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32AD3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№ 419</w:t>
            </w:r>
          </w:p>
        </w:tc>
      </w:tr>
      <w:tr w:rsidR="00932AD3" w:rsidRPr="007C0A54" w:rsidTr="009B6A03">
        <w:tc>
          <w:tcPr>
            <w:tcW w:w="555" w:type="dxa"/>
          </w:tcPr>
          <w:p w:rsidR="00932AD3" w:rsidRPr="007C0A54" w:rsidRDefault="00932AD3" w:rsidP="00E1089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54" w:type="dxa"/>
          </w:tcPr>
          <w:p w:rsidR="00932AD3" w:rsidRPr="007C0A54" w:rsidRDefault="00932AD3" w:rsidP="009B6A03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Программа «Развитие сферы культуры муниципального образования Кимрский район</w:t>
            </w:r>
          </w:p>
          <w:p w:rsidR="00932AD3" w:rsidRPr="007C0A54" w:rsidRDefault="00932AD3" w:rsidP="009B6A03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Тверской области на 2010-2012 годы»</w:t>
            </w:r>
          </w:p>
        </w:tc>
        <w:tc>
          <w:tcPr>
            <w:tcW w:w="3547" w:type="dxa"/>
          </w:tcPr>
          <w:p w:rsidR="00932AD3" w:rsidRPr="007C0A54" w:rsidRDefault="001B2FCB" w:rsidP="001B2FC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="00932AD3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ешение Собрания депутатов Кимрского района Тверской области от </w:t>
            </w: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27.04.</w:t>
            </w:r>
            <w:r w:rsidR="00932AD3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2010</w:t>
            </w: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32AD3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№ 26</w:t>
            </w:r>
          </w:p>
        </w:tc>
      </w:tr>
      <w:tr w:rsidR="00932AD3" w:rsidRPr="007C0A54" w:rsidTr="009B6A03">
        <w:tc>
          <w:tcPr>
            <w:tcW w:w="555" w:type="dxa"/>
          </w:tcPr>
          <w:p w:rsidR="00932AD3" w:rsidRPr="007C0A54" w:rsidRDefault="00932AD3" w:rsidP="00E1089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54" w:type="dxa"/>
          </w:tcPr>
          <w:p w:rsidR="00932AD3" w:rsidRPr="007C0A54" w:rsidRDefault="00932AD3" w:rsidP="009B6A03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bCs/>
                <w:sz w:val="24"/>
                <w:szCs w:val="24"/>
              </w:rPr>
              <w:t xml:space="preserve">Программа </w:t>
            </w:r>
            <w:proofErr w:type="gramStart"/>
            <w:r w:rsidRPr="007C0A54">
              <w:rPr>
                <w:rFonts w:ascii="Times New Roman" w:hAnsi="Times New Roman"/>
                <w:bCs/>
                <w:sz w:val="24"/>
                <w:szCs w:val="24"/>
              </w:rPr>
              <w:t>развития муниципальной системы образования  Кимрского района Тверской области</w:t>
            </w:r>
            <w:proofErr w:type="gramEnd"/>
            <w:r w:rsidRPr="007C0A54">
              <w:rPr>
                <w:rFonts w:ascii="Times New Roman" w:hAnsi="Times New Roman"/>
                <w:bCs/>
                <w:sz w:val="24"/>
                <w:szCs w:val="24"/>
              </w:rPr>
              <w:t xml:space="preserve"> на 2010-2012 годы</w:t>
            </w:r>
          </w:p>
        </w:tc>
        <w:tc>
          <w:tcPr>
            <w:tcW w:w="3547" w:type="dxa"/>
          </w:tcPr>
          <w:p w:rsidR="00932AD3" w:rsidRPr="007C0A54" w:rsidRDefault="001B2FCB" w:rsidP="001B2FC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="00932AD3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ешение Собрания депутатов Кимрского района Тверской области от </w:t>
            </w: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27.04.2010 </w:t>
            </w:r>
            <w:r w:rsidR="00932AD3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28</w:t>
            </w:r>
          </w:p>
        </w:tc>
      </w:tr>
      <w:tr w:rsidR="00932AD3" w:rsidRPr="007C0A54" w:rsidTr="009B6A03">
        <w:tc>
          <w:tcPr>
            <w:tcW w:w="555" w:type="dxa"/>
          </w:tcPr>
          <w:p w:rsidR="00932AD3" w:rsidRPr="007C0A54" w:rsidRDefault="00932AD3" w:rsidP="00E1089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254" w:type="dxa"/>
          </w:tcPr>
          <w:p w:rsidR="00932AD3" w:rsidRPr="007C0A54" w:rsidRDefault="00932AD3" w:rsidP="009B6A03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Долгосрочная целевая программа «Комплексные меры противодействия злоупотребления наркотиками и их незаконному обороту МО «Кимрский район Тверской области» на период с 2010 по 2012 годы»</w:t>
            </w:r>
          </w:p>
        </w:tc>
        <w:tc>
          <w:tcPr>
            <w:tcW w:w="3547" w:type="dxa"/>
          </w:tcPr>
          <w:p w:rsidR="00932AD3" w:rsidRPr="007C0A54" w:rsidRDefault="001B2FCB" w:rsidP="001B2FC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="00932AD3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аспоряжение администрации Кимрского района Тверской области от 06.11.2009 № 197-1</w:t>
            </w:r>
          </w:p>
        </w:tc>
      </w:tr>
      <w:tr w:rsidR="00932AD3" w:rsidRPr="007C0A54" w:rsidTr="009B6A03">
        <w:tc>
          <w:tcPr>
            <w:tcW w:w="555" w:type="dxa"/>
          </w:tcPr>
          <w:p w:rsidR="00932AD3" w:rsidRPr="007C0A54" w:rsidRDefault="00932AD3" w:rsidP="00E1089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254" w:type="dxa"/>
          </w:tcPr>
          <w:p w:rsidR="00932AD3" w:rsidRPr="007C0A54" w:rsidRDefault="00932AD3" w:rsidP="009B6A03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Программа развития физической культуры и спорта в Кимрском районе Тверской области на 2011-2013 годы</w:t>
            </w:r>
          </w:p>
        </w:tc>
        <w:tc>
          <w:tcPr>
            <w:tcW w:w="3547" w:type="dxa"/>
          </w:tcPr>
          <w:p w:rsidR="00932AD3" w:rsidRPr="007C0A54" w:rsidRDefault="001B2FCB" w:rsidP="001B2FC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="00932AD3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ешение Собрания депутатов Кимрского района Тверской области от 31.05.2011  № 26</w:t>
            </w:r>
          </w:p>
        </w:tc>
      </w:tr>
    </w:tbl>
    <w:p w:rsidR="007353CD" w:rsidRPr="007C0A54" w:rsidRDefault="007353CD"/>
    <w:p w:rsidR="007353CD" w:rsidRPr="007C0A54" w:rsidRDefault="007353CD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5"/>
        <w:gridCol w:w="5254"/>
        <w:gridCol w:w="3547"/>
      </w:tblGrid>
      <w:tr w:rsidR="007353CD" w:rsidRPr="007C0A54" w:rsidTr="009B6A03">
        <w:tc>
          <w:tcPr>
            <w:tcW w:w="555" w:type="dxa"/>
          </w:tcPr>
          <w:p w:rsidR="007353CD" w:rsidRPr="007C0A54" w:rsidRDefault="007353CD" w:rsidP="00813485">
            <w:pPr>
              <w:pStyle w:val="a6"/>
              <w:keepNext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54" w:type="dxa"/>
          </w:tcPr>
          <w:p w:rsidR="007353CD" w:rsidRPr="007C0A54" w:rsidRDefault="007353CD" w:rsidP="00813485">
            <w:pPr>
              <w:pStyle w:val="a6"/>
              <w:keepNext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7" w:type="dxa"/>
          </w:tcPr>
          <w:p w:rsidR="007353CD" w:rsidRPr="007C0A54" w:rsidRDefault="007353CD" w:rsidP="00813485">
            <w:pPr>
              <w:pStyle w:val="a6"/>
              <w:keepNext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C0A5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7353CD" w:rsidRPr="007C0A54" w:rsidTr="009B6A03">
        <w:tc>
          <w:tcPr>
            <w:tcW w:w="555" w:type="dxa"/>
          </w:tcPr>
          <w:p w:rsidR="007353CD" w:rsidRPr="007C0A54" w:rsidRDefault="007353CD" w:rsidP="00E1089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254" w:type="dxa"/>
          </w:tcPr>
          <w:p w:rsidR="007353CD" w:rsidRPr="007C0A54" w:rsidRDefault="007353CD" w:rsidP="009B6A03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Долгосрочная целевая программа «Молодое дарование» 2011-2013 годы</w:t>
            </w:r>
          </w:p>
        </w:tc>
        <w:tc>
          <w:tcPr>
            <w:tcW w:w="3547" w:type="dxa"/>
          </w:tcPr>
          <w:p w:rsidR="007353CD" w:rsidRPr="007C0A54" w:rsidRDefault="001B2FCB" w:rsidP="001B2FC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</w:t>
            </w:r>
            <w:r w:rsidR="007353CD" w:rsidRPr="007C0A54">
              <w:rPr>
                <w:rFonts w:ascii="Times New Roman" w:hAnsi="Times New Roman"/>
                <w:sz w:val="24"/>
                <w:szCs w:val="24"/>
              </w:rPr>
              <w:t>остановление администрации Кимрского района Тверской области от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53CD" w:rsidRPr="007C0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05.10.</w:t>
            </w:r>
            <w:r w:rsidR="007353CD" w:rsidRPr="007C0A54">
              <w:rPr>
                <w:rFonts w:ascii="Times New Roman" w:hAnsi="Times New Roman"/>
                <w:sz w:val="24"/>
                <w:szCs w:val="24"/>
              </w:rPr>
              <w:t xml:space="preserve"> 2010  № 283-1</w:t>
            </w:r>
          </w:p>
        </w:tc>
      </w:tr>
      <w:tr w:rsidR="007353CD" w:rsidRPr="007C0A54" w:rsidTr="009B6A03">
        <w:tc>
          <w:tcPr>
            <w:tcW w:w="555" w:type="dxa"/>
          </w:tcPr>
          <w:p w:rsidR="007353CD" w:rsidRPr="007C0A54" w:rsidRDefault="007353CD" w:rsidP="00E1089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254" w:type="dxa"/>
          </w:tcPr>
          <w:p w:rsidR="007353CD" w:rsidRPr="007C0A54" w:rsidRDefault="007353CD" w:rsidP="009B6A03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по патриотическому воспитанию граждан Кимрского района на 2010-2012 годы «Я – патриот»</w:t>
            </w:r>
          </w:p>
        </w:tc>
        <w:tc>
          <w:tcPr>
            <w:tcW w:w="3547" w:type="dxa"/>
          </w:tcPr>
          <w:p w:rsidR="007353CD" w:rsidRPr="007C0A54" w:rsidRDefault="001B2FCB" w:rsidP="001B2FC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="007353CD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аспоряжение администрации Кимрского района </w:t>
            </w: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Тверской области от 05.10.2009</w:t>
            </w:r>
            <w:r w:rsidR="007353CD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№ 217-1</w:t>
            </w:r>
          </w:p>
        </w:tc>
      </w:tr>
      <w:tr w:rsidR="007353CD" w:rsidRPr="007C0A54" w:rsidTr="009B6A03">
        <w:tc>
          <w:tcPr>
            <w:tcW w:w="555" w:type="dxa"/>
          </w:tcPr>
          <w:p w:rsidR="007353CD" w:rsidRPr="007C0A54" w:rsidRDefault="007353CD" w:rsidP="00E1089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254" w:type="dxa"/>
          </w:tcPr>
          <w:p w:rsidR="007353CD" w:rsidRPr="007C0A54" w:rsidRDefault="007353CD" w:rsidP="009B6A03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«Развитие жилищного строительства муниципального образования «Кимрский район» на 2010 – 2012 годы»</w:t>
            </w:r>
          </w:p>
        </w:tc>
        <w:tc>
          <w:tcPr>
            <w:tcW w:w="3547" w:type="dxa"/>
          </w:tcPr>
          <w:p w:rsidR="007353CD" w:rsidRPr="007C0A54" w:rsidRDefault="001B2FCB" w:rsidP="001B2FC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7353CD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остановление </w:t>
            </w:r>
            <w:r w:rsidR="007353CD" w:rsidRPr="007C0A54">
              <w:rPr>
                <w:rFonts w:ascii="Times New Roman" w:hAnsi="Times New Roman"/>
                <w:sz w:val="24"/>
                <w:szCs w:val="24"/>
              </w:rPr>
              <w:t xml:space="preserve">администрации Кимрского района Тверской области </w:t>
            </w:r>
            <w:r w:rsidR="007353CD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 </w:t>
            </w: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26.08.</w:t>
            </w:r>
            <w:r w:rsidR="007353CD"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2010 № 219</w:t>
            </w:r>
          </w:p>
        </w:tc>
      </w:tr>
      <w:tr w:rsidR="007353CD" w:rsidRPr="007C0A54" w:rsidTr="009B6A03">
        <w:tc>
          <w:tcPr>
            <w:tcW w:w="555" w:type="dxa"/>
          </w:tcPr>
          <w:p w:rsidR="007353CD" w:rsidRPr="007C0A54" w:rsidRDefault="007353CD" w:rsidP="00E1089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254" w:type="dxa"/>
          </w:tcPr>
          <w:p w:rsidR="007353CD" w:rsidRPr="007C0A54" w:rsidRDefault="007353CD" w:rsidP="009B6A03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Долгосрочная целевая программа «Развитие сферы транспорта, связи и дорожного хозяйства Кимрского  района Тверской области на 2010-2012 годы»</w:t>
            </w:r>
          </w:p>
        </w:tc>
        <w:tc>
          <w:tcPr>
            <w:tcW w:w="3547" w:type="dxa"/>
          </w:tcPr>
          <w:p w:rsidR="007353CD" w:rsidRPr="007C0A54" w:rsidRDefault="001B2FCB" w:rsidP="001B2FCB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353CD" w:rsidRPr="007C0A54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 администрации Кимрского района Тверской области от </w:t>
            </w:r>
            <w:r w:rsidRPr="007C0A54">
              <w:rPr>
                <w:rFonts w:ascii="Times New Roman" w:hAnsi="Times New Roman" w:cs="Times New Roman"/>
                <w:sz w:val="24"/>
                <w:szCs w:val="24"/>
              </w:rPr>
              <w:t>01.09.</w:t>
            </w:r>
            <w:r w:rsidR="007353CD" w:rsidRPr="007C0A54">
              <w:rPr>
                <w:rFonts w:ascii="Times New Roman" w:hAnsi="Times New Roman" w:cs="Times New Roman"/>
                <w:sz w:val="24"/>
                <w:szCs w:val="24"/>
              </w:rPr>
              <w:t>2010  № 231</w:t>
            </w:r>
          </w:p>
        </w:tc>
      </w:tr>
      <w:tr w:rsidR="007353CD" w:rsidRPr="007C0A54" w:rsidTr="009B6A03">
        <w:tc>
          <w:tcPr>
            <w:tcW w:w="555" w:type="dxa"/>
          </w:tcPr>
          <w:p w:rsidR="007353CD" w:rsidRPr="007C0A54" w:rsidRDefault="007353CD" w:rsidP="00E1089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254" w:type="dxa"/>
          </w:tcPr>
          <w:p w:rsidR="007353CD" w:rsidRPr="007C0A54" w:rsidRDefault="007353CD" w:rsidP="009B6A03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Программа «Газификация муниципального образования «Кимрский район Тверской области» на 2010-2012 годы»</w:t>
            </w:r>
          </w:p>
        </w:tc>
        <w:tc>
          <w:tcPr>
            <w:tcW w:w="3547" w:type="dxa"/>
          </w:tcPr>
          <w:p w:rsidR="007353CD" w:rsidRPr="007C0A54" w:rsidRDefault="001B2FCB" w:rsidP="001B2FC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</w:t>
            </w:r>
            <w:r w:rsidR="007353CD" w:rsidRPr="007C0A54">
              <w:rPr>
                <w:rFonts w:ascii="Times New Roman" w:hAnsi="Times New Roman"/>
                <w:sz w:val="24"/>
                <w:szCs w:val="24"/>
              </w:rPr>
              <w:t>остановление администрации Кимрского района Твер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 xml:space="preserve">ской области от 02.08.2010 </w:t>
            </w:r>
            <w:r w:rsidR="007353CD" w:rsidRPr="007C0A54">
              <w:rPr>
                <w:rFonts w:ascii="Times New Roman" w:hAnsi="Times New Roman"/>
                <w:sz w:val="24"/>
                <w:szCs w:val="24"/>
              </w:rPr>
              <w:t>№ 196/1</w:t>
            </w:r>
          </w:p>
        </w:tc>
      </w:tr>
      <w:tr w:rsidR="007353CD" w:rsidRPr="007C0A54" w:rsidTr="009B6A03">
        <w:tc>
          <w:tcPr>
            <w:tcW w:w="555" w:type="dxa"/>
          </w:tcPr>
          <w:p w:rsidR="007353CD" w:rsidRPr="007C0A54" w:rsidRDefault="007353CD" w:rsidP="00E1089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254" w:type="dxa"/>
          </w:tcPr>
          <w:p w:rsidR="007353CD" w:rsidRPr="007C0A54" w:rsidRDefault="007353CD" w:rsidP="009B6A03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Программа содействия в развитии сельского хозяйства Кимрского района Тверской области на 2010-2012 годы</w:t>
            </w:r>
          </w:p>
        </w:tc>
        <w:tc>
          <w:tcPr>
            <w:tcW w:w="3547" w:type="dxa"/>
          </w:tcPr>
          <w:p w:rsidR="007353CD" w:rsidRPr="007C0A54" w:rsidRDefault="001B2FCB" w:rsidP="001B2FC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</w:t>
            </w:r>
            <w:r w:rsidR="007353CD" w:rsidRPr="007C0A54">
              <w:rPr>
                <w:rFonts w:ascii="Times New Roman" w:hAnsi="Times New Roman"/>
                <w:sz w:val="24"/>
                <w:szCs w:val="24"/>
              </w:rPr>
              <w:t xml:space="preserve">остановление администрации Кимрского района Тверской области от 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01.07.</w:t>
            </w:r>
            <w:r w:rsidR="007353CD" w:rsidRPr="007C0A54">
              <w:rPr>
                <w:rFonts w:ascii="Times New Roman" w:hAnsi="Times New Roman"/>
                <w:sz w:val="24"/>
                <w:szCs w:val="24"/>
              </w:rPr>
              <w:t>2010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53CD" w:rsidRPr="007C0A54">
              <w:rPr>
                <w:rFonts w:ascii="Times New Roman" w:hAnsi="Times New Roman"/>
                <w:sz w:val="24"/>
                <w:szCs w:val="24"/>
              </w:rPr>
              <w:t>№ 155</w:t>
            </w:r>
          </w:p>
        </w:tc>
      </w:tr>
      <w:tr w:rsidR="007353CD" w:rsidRPr="007C0A54" w:rsidTr="009B6A03">
        <w:tc>
          <w:tcPr>
            <w:tcW w:w="555" w:type="dxa"/>
          </w:tcPr>
          <w:p w:rsidR="007353CD" w:rsidRPr="007C0A54" w:rsidRDefault="007353CD" w:rsidP="00E1089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254" w:type="dxa"/>
          </w:tcPr>
          <w:p w:rsidR="007353CD" w:rsidRPr="007C0A54" w:rsidRDefault="007353CD" w:rsidP="009B6A03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Муниципальная программа «Содействие временной занятости безработных и ищущих работу граждан МО «Кимрский район Тверской области» на 2011 – 2013 годы</w:t>
            </w:r>
          </w:p>
        </w:tc>
        <w:tc>
          <w:tcPr>
            <w:tcW w:w="3547" w:type="dxa"/>
          </w:tcPr>
          <w:p w:rsidR="007353CD" w:rsidRPr="007C0A54" w:rsidRDefault="001B2FCB" w:rsidP="001B2FC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</w:t>
            </w:r>
            <w:r w:rsidR="007353CD" w:rsidRPr="007C0A54">
              <w:rPr>
                <w:rFonts w:ascii="Times New Roman" w:hAnsi="Times New Roman"/>
                <w:sz w:val="24"/>
                <w:szCs w:val="24"/>
              </w:rPr>
              <w:t xml:space="preserve">остановление администрации Кимрского района Тверской области от  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28.03.</w:t>
            </w:r>
            <w:r w:rsidR="007353CD" w:rsidRPr="007C0A54">
              <w:rPr>
                <w:rFonts w:ascii="Times New Roman" w:hAnsi="Times New Roman"/>
                <w:sz w:val="24"/>
                <w:szCs w:val="24"/>
              </w:rPr>
              <w:t>2011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53CD" w:rsidRPr="007C0A54">
              <w:rPr>
                <w:rFonts w:ascii="Times New Roman" w:hAnsi="Times New Roman"/>
                <w:sz w:val="24"/>
                <w:szCs w:val="24"/>
              </w:rPr>
              <w:t>№ 214</w:t>
            </w:r>
          </w:p>
        </w:tc>
      </w:tr>
      <w:tr w:rsidR="007353CD" w:rsidRPr="007C0A54" w:rsidTr="009B6A03">
        <w:trPr>
          <w:trHeight w:val="1196"/>
        </w:trPr>
        <w:tc>
          <w:tcPr>
            <w:tcW w:w="555" w:type="dxa"/>
          </w:tcPr>
          <w:p w:rsidR="007353CD" w:rsidRPr="007C0A54" w:rsidRDefault="007353CD" w:rsidP="00E1089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254" w:type="dxa"/>
          </w:tcPr>
          <w:p w:rsidR="007353CD" w:rsidRPr="007C0A54" w:rsidRDefault="007353CD" w:rsidP="009B6A03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Долгосрочная целевая программа «Поддержка развития малого и среднего предпринимательства</w:t>
            </w:r>
          </w:p>
          <w:p w:rsidR="007353CD" w:rsidRPr="007C0A54" w:rsidRDefault="007353CD" w:rsidP="009B6A03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в МО «Кимрский район Тверской области» на 2011-2013 годы»</w:t>
            </w:r>
          </w:p>
        </w:tc>
        <w:tc>
          <w:tcPr>
            <w:tcW w:w="3547" w:type="dxa"/>
          </w:tcPr>
          <w:p w:rsidR="007353CD" w:rsidRPr="007C0A54" w:rsidRDefault="001B2FCB" w:rsidP="001B2FC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</w:t>
            </w:r>
            <w:r w:rsidR="007353CD" w:rsidRPr="007C0A54">
              <w:rPr>
                <w:rFonts w:ascii="Times New Roman" w:hAnsi="Times New Roman"/>
                <w:sz w:val="24"/>
                <w:szCs w:val="24"/>
              </w:rPr>
              <w:t xml:space="preserve">остановление администрации Кимрского района Тверской области от 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14.10.</w:t>
            </w:r>
            <w:r w:rsidR="007353CD" w:rsidRPr="007C0A54">
              <w:rPr>
                <w:rFonts w:ascii="Times New Roman" w:hAnsi="Times New Roman"/>
                <w:sz w:val="24"/>
                <w:szCs w:val="24"/>
              </w:rPr>
              <w:t>2010 № 284</w:t>
            </w:r>
          </w:p>
        </w:tc>
      </w:tr>
      <w:tr w:rsidR="007353CD" w:rsidRPr="007C0A54" w:rsidTr="009B6A03">
        <w:tc>
          <w:tcPr>
            <w:tcW w:w="555" w:type="dxa"/>
          </w:tcPr>
          <w:p w:rsidR="007353CD" w:rsidRPr="007C0A54" w:rsidRDefault="007353CD" w:rsidP="00E1089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254" w:type="dxa"/>
          </w:tcPr>
          <w:p w:rsidR="007353CD" w:rsidRPr="007C0A54" w:rsidRDefault="007353CD" w:rsidP="009B6A03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Долгосрочная целевая программа «Энергосбережение и повышение энергетической эффективности Кимрского района Тверской области на 2011- 2015 годы»</w:t>
            </w:r>
          </w:p>
        </w:tc>
        <w:tc>
          <w:tcPr>
            <w:tcW w:w="3547" w:type="dxa"/>
          </w:tcPr>
          <w:p w:rsidR="007353CD" w:rsidRPr="007C0A54" w:rsidRDefault="001B2FCB" w:rsidP="001B2FC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</w:t>
            </w:r>
            <w:r w:rsidR="007353CD" w:rsidRPr="007C0A54">
              <w:rPr>
                <w:rFonts w:ascii="Times New Roman" w:hAnsi="Times New Roman"/>
                <w:sz w:val="24"/>
                <w:szCs w:val="24"/>
              </w:rPr>
              <w:t>остановление администрации Кимрского района Тверской области от 23.04.2012  № 199</w:t>
            </w:r>
          </w:p>
        </w:tc>
      </w:tr>
      <w:tr w:rsidR="007353CD" w:rsidRPr="007C0A54" w:rsidTr="009B6A03">
        <w:tc>
          <w:tcPr>
            <w:tcW w:w="555" w:type="dxa"/>
          </w:tcPr>
          <w:p w:rsidR="007353CD" w:rsidRPr="007C0A54" w:rsidRDefault="007353CD" w:rsidP="00E1089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254" w:type="dxa"/>
          </w:tcPr>
          <w:p w:rsidR="007353CD" w:rsidRPr="007C0A54" w:rsidRDefault="007353CD" w:rsidP="009B6A03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ДЦП «Профилактика злоупотребления наркотиками и другими  </w:t>
            </w:r>
            <w:proofErr w:type="spellStart"/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психоактивными</w:t>
            </w:r>
            <w:proofErr w:type="spellEnd"/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веществами среди несовершеннолетних и</w:t>
            </w:r>
            <w:r w:rsidRPr="007C0A54">
              <w:rPr>
                <w:sz w:val="24"/>
                <w:szCs w:val="24"/>
              </w:rPr>
              <w:t xml:space="preserve"> </w:t>
            </w: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молодежи Кимрского района на 2012-2014 годы»</w:t>
            </w:r>
          </w:p>
        </w:tc>
        <w:tc>
          <w:tcPr>
            <w:tcW w:w="3547" w:type="dxa"/>
          </w:tcPr>
          <w:p w:rsidR="007353CD" w:rsidRPr="007C0A54" w:rsidRDefault="001B2FCB" w:rsidP="001B2FC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</w:t>
            </w:r>
            <w:r w:rsidR="007353CD" w:rsidRPr="007C0A54">
              <w:rPr>
                <w:rFonts w:ascii="Times New Roman" w:hAnsi="Times New Roman"/>
                <w:sz w:val="24"/>
                <w:szCs w:val="24"/>
              </w:rPr>
              <w:t>остановление администрации Кимрского района Тверской области от 27.10.2011  № 533</w:t>
            </w:r>
          </w:p>
        </w:tc>
      </w:tr>
      <w:tr w:rsidR="007353CD" w:rsidRPr="007C0A54" w:rsidTr="009B6A03">
        <w:tc>
          <w:tcPr>
            <w:tcW w:w="555" w:type="dxa"/>
          </w:tcPr>
          <w:p w:rsidR="007353CD" w:rsidRPr="007C0A54" w:rsidRDefault="007353CD" w:rsidP="00E1089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254" w:type="dxa"/>
          </w:tcPr>
          <w:p w:rsidR="007353CD" w:rsidRPr="007C0A54" w:rsidRDefault="007353CD" w:rsidP="009B6A03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ДЦП «Обеспечение жильем молодых семей на 2011-2013 годы»</w:t>
            </w:r>
          </w:p>
        </w:tc>
        <w:tc>
          <w:tcPr>
            <w:tcW w:w="3547" w:type="dxa"/>
          </w:tcPr>
          <w:p w:rsidR="007353CD" w:rsidRPr="007C0A54" w:rsidRDefault="001B2FCB" w:rsidP="001B2FC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</w:t>
            </w:r>
            <w:r w:rsidR="007353CD" w:rsidRPr="007C0A54">
              <w:rPr>
                <w:rFonts w:ascii="Times New Roman" w:hAnsi="Times New Roman"/>
                <w:sz w:val="24"/>
                <w:szCs w:val="24"/>
              </w:rPr>
              <w:t>остановление администрации Кимрского района Тверской области от 12.07.2011  № 390</w:t>
            </w:r>
          </w:p>
        </w:tc>
      </w:tr>
      <w:tr w:rsidR="007353CD" w:rsidRPr="007C0A54" w:rsidTr="009B6A03">
        <w:tc>
          <w:tcPr>
            <w:tcW w:w="555" w:type="dxa"/>
          </w:tcPr>
          <w:p w:rsidR="007353CD" w:rsidRPr="007C0A54" w:rsidRDefault="007353CD" w:rsidP="00E10894">
            <w:pPr>
              <w:pStyle w:val="a6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254" w:type="dxa"/>
          </w:tcPr>
          <w:p w:rsidR="007353CD" w:rsidRPr="007C0A54" w:rsidRDefault="007353CD" w:rsidP="009B6A03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eastAsia="ru-RU"/>
              </w:rPr>
              <w:t>ДЦП «Развитие туризма в Кимрском районе на 2012-2014 годы»</w:t>
            </w:r>
          </w:p>
        </w:tc>
        <w:tc>
          <w:tcPr>
            <w:tcW w:w="3547" w:type="dxa"/>
          </w:tcPr>
          <w:p w:rsidR="007353CD" w:rsidRPr="007C0A54" w:rsidRDefault="001B2FCB" w:rsidP="001B2FCB">
            <w:pPr>
              <w:pStyle w:val="a6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</w:t>
            </w:r>
            <w:r w:rsidR="007353CD" w:rsidRPr="007C0A54">
              <w:rPr>
                <w:rFonts w:ascii="Times New Roman" w:hAnsi="Times New Roman"/>
                <w:sz w:val="24"/>
                <w:szCs w:val="24"/>
              </w:rPr>
              <w:t xml:space="preserve">остановление администрации Кимрского района Тверской области от 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>28.10.</w:t>
            </w:r>
            <w:r w:rsidR="007353CD" w:rsidRPr="007C0A54">
              <w:rPr>
                <w:rFonts w:ascii="Times New Roman" w:hAnsi="Times New Roman"/>
                <w:sz w:val="24"/>
                <w:szCs w:val="24"/>
              </w:rPr>
              <w:t>2011 № 537</w:t>
            </w:r>
          </w:p>
        </w:tc>
      </w:tr>
    </w:tbl>
    <w:p w:rsidR="004315DB" w:rsidRPr="007C0A54" w:rsidRDefault="004315DB" w:rsidP="00F01AD5">
      <w:pPr>
        <w:pStyle w:val="a6"/>
        <w:spacing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20D" w:rsidRPr="007C0A54" w:rsidRDefault="00FE620D" w:rsidP="00740619">
      <w:pPr>
        <w:pStyle w:val="af0"/>
        <w:keepNext/>
        <w:widowControl w:val="0"/>
        <w:suppressAutoHyphens/>
        <w:spacing w:after="0" w:line="240" w:lineRule="auto"/>
        <w:contextualSpacing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766A" w:rsidRPr="007C0A54" w:rsidRDefault="00F4766A" w:rsidP="00740619">
      <w:pPr>
        <w:pStyle w:val="af0"/>
        <w:keepNext/>
        <w:widowControl w:val="0"/>
        <w:suppressAutoHyphens/>
        <w:spacing w:after="0" w:line="240" w:lineRule="auto"/>
        <w:contextualSpacing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766A" w:rsidRPr="007C0A54" w:rsidRDefault="00F4766A" w:rsidP="00740619">
      <w:pPr>
        <w:pStyle w:val="af0"/>
        <w:keepNext/>
        <w:widowControl w:val="0"/>
        <w:suppressAutoHyphens/>
        <w:spacing w:after="0" w:line="240" w:lineRule="auto"/>
        <w:contextualSpacing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766A" w:rsidRPr="007C0A54" w:rsidRDefault="00F4766A" w:rsidP="00740619">
      <w:pPr>
        <w:pStyle w:val="af0"/>
        <w:keepNext/>
        <w:widowControl w:val="0"/>
        <w:suppressAutoHyphens/>
        <w:spacing w:after="0" w:line="240" w:lineRule="auto"/>
        <w:contextualSpacing w:val="0"/>
        <w:rPr>
          <w:rFonts w:ascii="Times New Roman" w:eastAsia="Times New Roman" w:hAnsi="Times New Roman"/>
          <w:vanish/>
          <w:sz w:val="28"/>
          <w:szCs w:val="28"/>
          <w:lang w:eastAsia="ru-RU"/>
        </w:rPr>
      </w:pPr>
    </w:p>
    <w:p w:rsidR="004315DB" w:rsidRPr="007C0A54" w:rsidRDefault="004315DB" w:rsidP="00740619">
      <w:pPr>
        <w:pStyle w:val="af0"/>
        <w:keepNext/>
        <w:widowControl w:val="0"/>
        <w:suppressAutoHyphens/>
        <w:spacing w:after="0" w:line="240" w:lineRule="auto"/>
        <w:contextualSpacing w:val="0"/>
        <w:rPr>
          <w:rFonts w:ascii="Times New Roman" w:eastAsia="Times New Roman" w:hAnsi="Times New Roman"/>
          <w:vanish/>
          <w:sz w:val="28"/>
          <w:szCs w:val="28"/>
          <w:lang w:eastAsia="ru-RU"/>
        </w:rPr>
      </w:pPr>
    </w:p>
    <w:p w:rsidR="004315DB" w:rsidRPr="007C0A54" w:rsidRDefault="00087E41" w:rsidP="00740619">
      <w:pPr>
        <w:keepNext/>
        <w:widowControl w:val="0"/>
        <w:suppressAutoHyphens/>
        <w:spacing w:line="240" w:lineRule="auto"/>
        <w:ind w:left="720"/>
        <w:jc w:val="center"/>
        <w:rPr>
          <w:sz w:val="28"/>
          <w:szCs w:val="28"/>
        </w:rPr>
      </w:pPr>
      <w:r w:rsidRPr="007C0A54">
        <w:rPr>
          <w:sz w:val="28"/>
          <w:szCs w:val="28"/>
        </w:rPr>
        <w:t>Основные индикаторы</w:t>
      </w:r>
      <w:r w:rsidR="004315DB" w:rsidRPr="007C0A54">
        <w:rPr>
          <w:sz w:val="28"/>
          <w:szCs w:val="28"/>
        </w:rPr>
        <w:t xml:space="preserve"> развития</w:t>
      </w:r>
    </w:p>
    <w:p w:rsidR="004315DB" w:rsidRPr="007C0A54" w:rsidRDefault="00F4766A" w:rsidP="00F01AD5">
      <w:pPr>
        <w:keepNext/>
        <w:widowControl w:val="0"/>
        <w:suppressAutoHyphens/>
        <w:spacing w:line="240" w:lineRule="auto"/>
        <w:ind w:left="720"/>
        <w:jc w:val="center"/>
        <w:rPr>
          <w:sz w:val="28"/>
          <w:szCs w:val="28"/>
        </w:rPr>
      </w:pPr>
      <w:r w:rsidRPr="007C0A54">
        <w:rPr>
          <w:sz w:val="28"/>
          <w:szCs w:val="28"/>
        </w:rPr>
        <w:t>муниципального образования Кимрский район Тверской области</w:t>
      </w:r>
    </w:p>
    <w:p w:rsidR="004315DB" w:rsidRPr="007C0A54" w:rsidRDefault="004315DB" w:rsidP="00F01AD5">
      <w:pPr>
        <w:pStyle w:val="a6"/>
        <w:spacing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0A54">
        <w:rPr>
          <w:rFonts w:ascii="Times New Roman" w:eastAsia="Times New Roman" w:hAnsi="Times New Roman"/>
          <w:sz w:val="28"/>
          <w:szCs w:val="28"/>
          <w:lang w:eastAsia="ru-RU"/>
        </w:rPr>
        <w:t>на период до 2020 года</w:t>
      </w:r>
    </w:p>
    <w:p w:rsidR="009D09DD" w:rsidRPr="007C0A54" w:rsidRDefault="009D09DD" w:rsidP="00F01AD5">
      <w:pPr>
        <w:pStyle w:val="a6"/>
        <w:spacing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8"/>
        <w:gridCol w:w="1411"/>
        <w:gridCol w:w="1422"/>
        <w:gridCol w:w="1399"/>
      </w:tblGrid>
      <w:tr w:rsidR="00506BBA" w:rsidRPr="007C0A54" w:rsidTr="00FE620D">
        <w:trPr>
          <w:trHeight w:val="127"/>
        </w:trPr>
        <w:tc>
          <w:tcPr>
            <w:tcW w:w="5078" w:type="dxa"/>
          </w:tcPr>
          <w:p w:rsidR="00506BBA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411" w:type="dxa"/>
          </w:tcPr>
          <w:p w:rsidR="00506BBA" w:rsidRPr="007C0A54" w:rsidRDefault="00506BBA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 xml:space="preserve"> этап</w:t>
            </w:r>
          </w:p>
          <w:p w:rsidR="00506BBA" w:rsidRPr="007C0A54" w:rsidRDefault="00506BBA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2012-2014</w:t>
            </w:r>
          </w:p>
          <w:p w:rsidR="009B6A03" w:rsidRPr="007C0A54" w:rsidRDefault="007353CD" w:rsidP="007353CD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422" w:type="dxa"/>
          </w:tcPr>
          <w:p w:rsidR="00506BBA" w:rsidRPr="007C0A54" w:rsidRDefault="00506BBA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 xml:space="preserve"> этап</w:t>
            </w:r>
          </w:p>
          <w:p w:rsidR="00506BBA" w:rsidRPr="007C0A54" w:rsidRDefault="00506BBA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2015-2017</w:t>
            </w:r>
            <w:r w:rsidR="007353CD" w:rsidRPr="007C0A54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399" w:type="dxa"/>
          </w:tcPr>
          <w:p w:rsidR="00506BBA" w:rsidRPr="007C0A54" w:rsidRDefault="00506BBA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7C0A54">
              <w:rPr>
                <w:rFonts w:ascii="Times New Roman" w:hAnsi="Times New Roman"/>
                <w:sz w:val="24"/>
                <w:szCs w:val="24"/>
              </w:rPr>
              <w:t xml:space="preserve"> этап</w:t>
            </w:r>
          </w:p>
          <w:p w:rsidR="009B6A03" w:rsidRPr="007C0A54" w:rsidRDefault="00506BBA" w:rsidP="007353CD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2018-2020</w:t>
            </w:r>
            <w:r w:rsidR="007353CD" w:rsidRPr="007C0A54">
              <w:rPr>
                <w:rFonts w:ascii="Times New Roman" w:hAnsi="Times New Roman"/>
                <w:sz w:val="24"/>
                <w:szCs w:val="24"/>
              </w:rPr>
              <w:t xml:space="preserve"> годы </w:t>
            </w:r>
          </w:p>
        </w:tc>
      </w:tr>
      <w:tr w:rsidR="009B6A03" w:rsidRPr="007C0A54" w:rsidTr="00FE620D">
        <w:trPr>
          <w:trHeight w:val="127"/>
        </w:trPr>
        <w:tc>
          <w:tcPr>
            <w:tcW w:w="5078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9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06BBA" w:rsidRPr="007C0A54" w:rsidTr="00FE620D">
        <w:trPr>
          <w:trHeight w:val="127"/>
        </w:trPr>
        <w:tc>
          <w:tcPr>
            <w:tcW w:w="5078" w:type="dxa"/>
            <w:tcBorders>
              <w:bottom w:val="single" w:sz="4" w:space="0" w:color="auto"/>
            </w:tcBorders>
          </w:tcPr>
          <w:p w:rsidR="009B6A03" w:rsidRPr="00FE620D" w:rsidRDefault="00506BBA" w:rsidP="007353CD">
            <w:pPr>
              <w:spacing w:line="240" w:lineRule="auto"/>
              <w:rPr>
                <w:sz w:val="22"/>
                <w:szCs w:val="22"/>
              </w:rPr>
            </w:pPr>
            <w:r w:rsidRPr="00FE620D">
              <w:rPr>
                <w:sz w:val="22"/>
                <w:szCs w:val="22"/>
              </w:rPr>
              <w:t>Увеличение числа созданных рабочих мест в целом по муниципальному образованию</w:t>
            </w:r>
          </w:p>
          <w:p w:rsidR="00F4766A" w:rsidRPr="00FE620D" w:rsidRDefault="00F4766A" w:rsidP="007353CD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506BBA" w:rsidRPr="007C0A54" w:rsidRDefault="00611582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467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506BBA" w:rsidRPr="007C0A54" w:rsidRDefault="00611582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327</w:t>
            </w: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:rsidR="00506BBA" w:rsidRPr="007C0A54" w:rsidRDefault="00611582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367</w:t>
            </w:r>
          </w:p>
        </w:tc>
      </w:tr>
      <w:tr w:rsidR="009B6A03" w:rsidRPr="007C0A54" w:rsidTr="00FE620D">
        <w:trPr>
          <w:trHeight w:val="127"/>
        </w:trPr>
        <w:tc>
          <w:tcPr>
            <w:tcW w:w="5078" w:type="dxa"/>
          </w:tcPr>
          <w:p w:rsidR="00F4766A" w:rsidRPr="00FE620D" w:rsidRDefault="009B6A03" w:rsidP="00F4766A">
            <w:pPr>
              <w:spacing w:line="240" w:lineRule="auto"/>
              <w:rPr>
                <w:sz w:val="22"/>
                <w:szCs w:val="22"/>
              </w:rPr>
            </w:pPr>
            <w:r w:rsidRPr="00FE620D">
              <w:rPr>
                <w:sz w:val="22"/>
                <w:szCs w:val="22"/>
              </w:rPr>
              <w:t>Улучшение надежности и качество снабжения населения и предприятий, расположенных на территории муниципального образования, водой, теплом, энергией, коммунальными услугами:</w:t>
            </w:r>
          </w:p>
        </w:tc>
        <w:tc>
          <w:tcPr>
            <w:tcW w:w="1411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A03" w:rsidRPr="007C0A54" w:rsidTr="00FE620D">
        <w:trPr>
          <w:trHeight w:val="490"/>
        </w:trPr>
        <w:tc>
          <w:tcPr>
            <w:tcW w:w="5078" w:type="dxa"/>
          </w:tcPr>
          <w:p w:rsidR="009B6A03" w:rsidRPr="00FE620D" w:rsidRDefault="009B6A03" w:rsidP="009B6A03">
            <w:pPr>
              <w:spacing w:line="240" w:lineRule="auto"/>
              <w:rPr>
                <w:sz w:val="22"/>
                <w:szCs w:val="22"/>
              </w:rPr>
            </w:pPr>
            <w:r w:rsidRPr="00FE620D">
              <w:rPr>
                <w:sz w:val="22"/>
                <w:szCs w:val="22"/>
              </w:rPr>
              <w:t>- протяженность вновь введенного газопровода (</w:t>
            </w:r>
            <w:proofErr w:type="gramStart"/>
            <w:r w:rsidRPr="00FE620D">
              <w:rPr>
                <w:sz w:val="22"/>
                <w:szCs w:val="22"/>
              </w:rPr>
              <w:t>км</w:t>
            </w:r>
            <w:proofErr w:type="gramEnd"/>
            <w:r w:rsidRPr="00FE620D">
              <w:rPr>
                <w:sz w:val="22"/>
                <w:szCs w:val="22"/>
              </w:rPr>
              <w:t>)</w:t>
            </w:r>
          </w:p>
        </w:tc>
        <w:tc>
          <w:tcPr>
            <w:tcW w:w="1411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422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399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</w:tr>
      <w:tr w:rsidR="009B6A03" w:rsidRPr="007C0A54" w:rsidTr="00FE620D">
        <w:trPr>
          <w:trHeight w:val="490"/>
        </w:trPr>
        <w:tc>
          <w:tcPr>
            <w:tcW w:w="5078" w:type="dxa"/>
          </w:tcPr>
          <w:p w:rsidR="009B6A03" w:rsidRPr="00FE620D" w:rsidRDefault="009B6A03" w:rsidP="009B6A03">
            <w:pPr>
              <w:spacing w:line="240" w:lineRule="auto"/>
              <w:rPr>
                <w:sz w:val="22"/>
                <w:szCs w:val="22"/>
              </w:rPr>
            </w:pPr>
            <w:r w:rsidRPr="00FE620D">
              <w:rPr>
                <w:sz w:val="22"/>
                <w:szCs w:val="22"/>
              </w:rPr>
              <w:t>- протяженность реконструированного водопровода (</w:t>
            </w:r>
            <w:proofErr w:type="gramStart"/>
            <w:r w:rsidRPr="00FE620D">
              <w:rPr>
                <w:sz w:val="22"/>
                <w:szCs w:val="22"/>
              </w:rPr>
              <w:t>км</w:t>
            </w:r>
            <w:proofErr w:type="gramEnd"/>
            <w:r w:rsidRPr="00FE620D">
              <w:rPr>
                <w:sz w:val="22"/>
                <w:szCs w:val="22"/>
              </w:rPr>
              <w:t>)</w:t>
            </w:r>
          </w:p>
        </w:tc>
        <w:tc>
          <w:tcPr>
            <w:tcW w:w="1411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422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1399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9B6A03" w:rsidRPr="007C0A54" w:rsidTr="00FE620D">
        <w:trPr>
          <w:trHeight w:val="477"/>
        </w:trPr>
        <w:tc>
          <w:tcPr>
            <w:tcW w:w="5078" w:type="dxa"/>
          </w:tcPr>
          <w:p w:rsidR="009B6A03" w:rsidRPr="00FE620D" w:rsidRDefault="009B6A03" w:rsidP="009B6A03">
            <w:pPr>
              <w:spacing w:line="240" w:lineRule="auto"/>
              <w:rPr>
                <w:sz w:val="22"/>
                <w:szCs w:val="22"/>
              </w:rPr>
            </w:pPr>
            <w:r w:rsidRPr="00FE620D">
              <w:rPr>
                <w:sz w:val="22"/>
                <w:szCs w:val="22"/>
              </w:rPr>
              <w:t>- протяженность реконструированных канализационных сетей (</w:t>
            </w:r>
            <w:proofErr w:type="gramStart"/>
            <w:r w:rsidRPr="00FE620D">
              <w:rPr>
                <w:sz w:val="22"/>
                <w:szCs w:val="22"/>
              </w:rPr>
              <w:t>км</w:t>
            </w:r>
            <w:proofErr w:type="gramEnd"/>
            <w:r w:rsidRPr="00FE620D">
              <w:rPr>
                <w:sz w:val="22"/>
                <w:szCs w:val="22"/>
              </w:rPr>
              <w:t>)</w:t>
            </w:r>
          </w:p>
        </w:tc>
        <w:tc>
          <w:tcPr>
            <w:tcW w:w="1411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422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399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9B6A03" w:rsidRPr="007C0A54" w:rsidTr="00FE620D">
        <w:trPr>
          <w:trHeight w:val="490"/>
        </w:trPr>
        <w:tc>
          <w:tcPr>
            <w:tcW w:w="5078" w:type="dxa"/>
          </w:tcPr>
          <w:p w:rsidR="009B6A03" w:rsidRPr="00FE620D" w:rsidRDefault="009B6A03" w:rsidP="009B6A03">
            <w:pPr>
              <w:spacing w:line="240" w:lineRule="auto"/>
              <w:rPr>
                <w:sz w:val="22"/>
                <w:szCs w:val="22"/>
              </w:rPr>
            </w:pPr>
            <w:r w:rsidRPr="00FE620D">
              <w:rPr>
                <w:sz w:val="22"/>
                <w:szCs w:val="22"/>
              </w:rPr>
              <w:t>- протяженность реконструированных тепловых сетей (</w:t>
            </w:r>
            <w:proofErr w:type="gramStart"/>
            <w:r w:rsidRPr="00FE620D">
              <w:rPr>
                <w:sz w:val="22"/>
                <w:szCs w:val="22"/>
              </w:rPr>
              <w:t>км</w:t>
            </w:r>
            <w:proofErr w:type="gramEnd"/>
            <w:r w:rsidRPr="00FE620D">
              <w:rPr>
                <w:sz w:val="22"/>
                <w:szCs w:val="22"/>
              </w:rPr>
              <w:t>)</w:t>
            </w:r>
          </w:p>
        </w:tc>
        <w:tc>
          <w:tcPr>
            <w:tcW w:w="1411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422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399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9B6A03" w:rsidRPr="007C0A54" w:rsidTr="00FE620D">
        <w:trPr>
          <w:trHeight w:val="238"/>
        </w:trPr>
        <w:tc>
          <w:tcPr>
            <w:tcW w:w="5078" w:type="dxa"/>
          </w:tcPr>
          <w:p w:rsidR="009B6A03" w:rsidRPr="00FE620D" w:rsidRDefault="009B6A03" w:rsidP="009B6A03">
            <w:pPr>
              <w:spacing w:line="240" w:lineRule="auto"/>
              <w:rPr>
                <w:sz w:val="22"/>
                <w:szCs w:val="22"/>
              </w:rPr>
            </w:pPr>
            <w:r w:rsidRPr="00FE620D">
              <w:rPr>
                <w:sz w:val="22"/>
                <w:szCs w:val="22"/>
              </w:rPr>
              <w:t>Улучшение транспортной инфраструктуры:</w:t>
            </w:r>
          </w:p>
        </w:tc>
        <w:tc>
          <w:tcPr>
            <w:tcW w:w="1411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A03" w:rsidRPr="007C0A54" w:rsidTr="00FE620D">
        <w:trPr>
          <w:trHeight w:val="477"/>
        </w:trPr>
        <w:tc>
          <w:tcPr>
            <w:tcW w:w="5078" w:type="dxa"/>
          </w:tcPr>
          <w:p w:rsidR="009B6A03" w:rsidRPr="00FE620D" w:rsidRDefault="009B6A03" w:rsidP="009B6A03">
            <w:pPr>
              <w:spacing w:line="240" w:lineRule="auto"/>
              <w:rPr>
                <w:sz w:val="22"/>
                <w:szCs w:val="22"/>
              </w:rPr>
            </w:pPr>
            <w:r w:rsidRPr="00FE620D">
              <w:rPr>
                <w:sz w:val="22"/>
                <w:szCs w:val="22"/>
              </w:rPr>
              <w:t>- объем отремонтированного дорожного полотна (тыс. кв. м)</w:t>
            </w:r>
          </w:p>
        </w:tc>
        <w:tc>
          <w:tcPr>
            <w:tcW w:w="1411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2,760</w:t>
            </w:r>
          </w:p>
        </w:tc>
        <w:tc>
          <w:tcPr>
            <w:tcW w:w="1422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2,800</w:t>
            </w:r>
          </w:p>
        </w:tc>
        <w:tc>
          <w:tcPr>
            <w:tcW w:w="1399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2,900</w:t>
            </w:r>
          </w:p>
        </w:tc>
      </w:tr>
      <w:tr w:rsidR="009B6A03" w:rsidRPr="007C0A54" w:rsidTr="00FE620D">
        <w:trPr>
          <w:trHeight w:val="490"/>
        </w:trPr>
        <w:tc>
          <w:tcPr>
            <w:tcW w:w="5078" w:type="dxa"/>
          </w:tcPr>
          <w:p w:rsidR="009B6A03" w:rsidRPr="00FE620D" w:rsidRDefault="009B6A03" w:rsidP="009B6A03">
            <w:pPr>
              <w:spacing w:line="240" w:lineRule="auto"/>
              <w:rPr>
                <w:sz w:val="22"/>
                <w:szCs w:val="22"/>
              </w:rPr>
            </w:pPr>
            <w:r w:rsidRPr="00FE620D">
              <w:rPr>
                <w:sz w:val="22"/>
                <w:szCs w:val="22"/>
              </w:rPr>
              <w:t xml:space="preserve">- объем реконструированных автодорог </w:t>
            </w:r>
          </w:p>
          <w:p w:rsidR="009B6A03" w:rsidRPr="00FE620D" w:rsidRDefault="009B6A03" w:rsidP="009B6A03">
            <w:pPr>
              <w:spacing w:line="240" w:lineRule="auto"/>
              <w:rPr>
                <w:sz w:val="22"/>
                <w:szCs w:val="22"/>
              </w:rPr>
            </w:pPr>
            <w:r w:rsidRPr="00FE620D">
              <w:rPr>
                <w:sz w:val="22"/>
                <w:szCs w:val="22"/>
              </w:rPr>
              <w:t>(тыс. кв. м)</w:t>
            </w:r>
          </w:p>
        </w:tc>
        <w:tc>
          <w:tcPr>
            <w:tcW w:w="1411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159,53</w:t>
            </w:r>
          </w:p>
        </w:tc>
        <w:tc>
          <w:tcPr>
            <w:tcW w:w="1422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175,0</w:t>
            </w:r>
          </w:p>
        </w:tc>
        <w:tc>
          <w:tcPr>
            <w:tcW w:w="1399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</w:tr>
      <w:tr w:rsidR="009B6A03" w:rsidRPr="007C0A54" w:rsidTr="00FE620D">
        <w:trPr>
          <w:trHeight w:val="728"/>
        </w:trPr>
        <w:tc>
          <w:tcPr>
            <w:tcW w:w="5078" w:type="dxa"/>
          </w:tcPr>
          <w:p w:rsidR="00F4766A" w:rsidRPr="00FE620D" w:rsidRDefault="009B6A03" w:rsidP="00F4766A">
            <w:pPr>
              <w:spacing w:line="240" w:lineRule="auto"/>
              <w:rPr>
                <w:sz w:val="22"/>
                <w:szCs w:val="22"/>
              </w:rPr>
            </w:pPr>
            <w:r w:rsidRPr="00FE620D">
              <w:rPr>
                <w:sz w:val="22"/>
                <w:szCs w:val="22"/>
              </w:rPr>
              <w:t>Повышение инвестиционной привлекательности муниципального образования – всего  (</w:t>
            </w:r>
            <w:proofErr w:type="spellStart"/>
            <w:proofErr w:type="gramStart"/>
            <w:r w:rsidRPr="00FE620D">
              <w:rPr>
                <w:sz w:val="22"/>
                <w:szCs w:val="22"/>
              </w:rPr>
              <w:t>млн</w:t>
            </w:r>
            <w:proofErr w:type="spellEnd"/>
            <w:proofErr w:type="gramEnd"/>
            <w:r w:rsidRPr="00FE620D">
              <w:rPr>
                <w:sz w:val="22"/>
                <w:szCs w:val="22"/>
              </w:rPr>
              <w:t xml:space="preserve"> рублей):</w:t>
            </w:r>
          </w:p>
        </w:tc>
        <w:tc>
          <w:tcPr>
            <w:tcW w:w="1411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A03" w:rsidRPr="007C0A54" w:rsidTr="00FE620D">
        <w:trPr>
          <w:trHeight w:val="1457"/>
        </w:trPr>
        <w:tc>
          <w:tcPr>
            <w:tcW w:w="5078" w:type="dxa"/>
          </w:tcPr>
          <w:p w:rsidR="009B6A03" w:rsidRPr="00FE620D" w:rsidRDefault="009B6A03" w:rsidP="009B6A03">
            <w:pPr>
              <w:spacing w:line="240" w:lineRule="auto"/>
              <w:rPr>
                <w:sz w:val="22"/>
                <w:szCs w:val="22"/>
              </w:rPr>
            </w:pPr>
            <w:r w:rsidRPr="00FE620D">
              <w:rPr>
                <w:sz w:val="22"/>
                <w:szCs w:val="22"/>
              </w:rPr>
              <w:t>- в том числе: основные направления и объекты реализации инвестиционных проектов (</w:t>
            </w:r>
            <w:proofErr w:type="spellStart"/>
            <w:proofErr w:type="gramStart"/>
            <w:r w:rsidRPr="00FE620D">
              <w:rPr>
                <w:sz w:val="22"/>
                <w:szCs w:val="22"/>
              </w:rPr>
              <w:t>млн</w:t>
            </w:r>
            <w:proofErr w:type="spellEnd"/>
            <w:proofErr w:type="gramEnd"/>
            <w:r w:rsidRPr="00FE620D">
              <w:rPr>
                <w:sz w:val="22"/>
                <w:szCs w:val="22"/>
              </w:rPr>
              <w:t xml:space="preserve"> рублей):</w:t>
            </w:r>
          </w:p>
          <w:p w:rsidR="009B6A03" w:rsidRPr="00FE620D" w:rsidRDefault="009B6A03" w:rsidP="009B6A03">
            <w:pPr>
              <w:numPr>
                <w:ilvl w:val="0"/>
                <w:numId w:val="33"/>
              </w:numPr>
              <w:spacing w:line="240" w:lineRule="auto"/>
              <w:ind w:left="318" w:hanging="284"/>
              <w:rPr>
                <w:sz w:val="22"/>
                <w:szCs w:val="22"/>
              </w:rPr>
            </w:pPr>
            <w:r w:rsidRPr="00FE620D">
              <w:rPr>
                <w:sz w:val="22"/>
                <w:szCs w:val="22"/>
              </w:rPr>
              <w:t>Сельское хозяйство – ООО «</w:t>
            </w:r>
            <w:proofErr w:type="spellStart"/>
            <w:r w:rsidRPr="00FE620D">
              <w:rPr>
                <w:sz w:val="22"/>
                <w:szCs w:val="22"/>
              </w:rPr>
              <w:t>Титовская</w:t>
            </w:r>
            <w:proofErr w:type="spellEnd"/>
            <w:r w:rsidRPr="00FE620D">
              <w:rPr>
                <w:sz w:val="22"/>
                <w:szCs w:val="22"/>
              </w:rPr>
              <w:t xml:space="preserve"> недвижимость», ООО «</w:t>
            </w:r>
            <w:proofErr w:type="spellStart"/>
            <w:r w:rsidRPr="00FE620D">
              <w:rPr>
                <w:sz w:val="22"/>
                <w:szCs w:val="22"/>
              </w:rPr>
              <w:t>Эконатурпрод</w:t>
            </w:r>
            <w:proofErr w:type="spellEnd"/>
            <w:r w:rsidRPr="00FE620D">
              <w:rPr>
                <w:sz w:val="22"/>
                <w:szCs w:val="22"/>
              </w:rPr>
              <w:t>»,  ООО «БЛЭК»</w:t>
            </w:r>
          </w:p>
        </w:tc>
        <w:tc>
          <w:tcPr>
            <w:tcW w:w="1411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A03" w:rsidRPr="007C0A54" w:rsidTr="00FE620D">
        <w:trPr>
          <w:trHeight w:val="490"/>
        </w:trPr>
        <w:tc>
          <w:tcPr>
            <w:tcW w:w="5078" w:type="dxa"/>
          </w:tcPr>
          <w:p w:rsidR="009B6A03" w:rsidRPr="00FE620D" w:rsidRDefault="009B6A03" w:rsidP="009B6A03">
            <w:pPr>
              <w:numPr>
                <w:ilvl w:val="0"/>
                <w:numId w:val="33"/>
              </w:numPr>
              <w:spacing w:line="240" w:lineRule="auto"/>
              <w:ind w:left="284" w:hanging="284"/>
              <w:rPr>
                <w:sz w:val="22"/>
                <w:szCs w:val="22"/>
              </w:rPr>
            </w:pPr>
            <w:r w:rsidRPr="00FE620D">
              <w:rPr>
                <w:sz w:val="22"/>
                <w:szCs w:val="22"/>
              </w:rPr>
              <w:t>Рыболовство, рыбоводство – ООО «КИН» рыбоводческое хозяйство</w:t>
            </w:r>
          </w:p>
        </w:tc>
        <w:tc>
          <w:tcPr>
            <w:tcW w:w="1411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A03" w:rsidRPr="007C0A54" w:rsidTr="00FE620D">
        <w:trPr>
          <w:trHeight w:val="477"/>
        </w:trPr>
        <w:tc>
          <w:tcPr>
            <w:tcW w:w="5078" w:type="dxa"/>
          </w:tcPr>
          <w:p w:rsidR="009B6A03" w:rsidRPr="00FE620D" w:rsidRDefault="009B6A03" w:rsidP="009B6A03">
            <w:pPr>
              <w:numPr>
                <w:ilvl w:val="0"/>
                <w:numId w:val="33"/>
              </w:numPr>
              <w:spacing w:line="240" w:lineRule="auto"/>
              <w:ind w:left="284" w:hanging="284"/>
              <w:rPr>
                <w:sz w:val="22"/>
                <w:szCs w:val="22"/>
              </w:rPr>
            </w:pPr>
            <w:r w:rsidRPr="00FE620D">
              <w:rPr>
                <w:sz w:val="22"/>
                <w:szCs w:val="22"/>
              </w:rPr>
              <w:t>Добыча полезных  ископаемых –</w:t>
            </w:r>
          </w:p>
          <w:p w:rsidR="009B6A03" w:rsidRPr="00FE620D" w:rsidRDefault="009B6A03" w:rsidP="009B6A03">
            <w:pPr>
              <w:spacing w:line="240" w:lineRule="auto"/>
              <w:ind w:left="284"/>
              <w:rPr>
                <w:sz w:val="22"/>
                <w:szCs w:val="22"/>
              </w:rPr>
            </w:pPr>
            <w:r w:rsidRPr="00FE620D">
              <w:rPr>
                <w:sz w:val="22"/>
                <w:szCs w:val="22"/>
              </w:rPr>
              <w:t>ЗАО «ТТЭК»</w:t>
            </w:r>
          </w:p>
        </w:tc>
        <w:tc>
          <w:tcPr>
            <w:tcW w:w="1411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A03" w:rsidRPr="007C0A54" w:rsidTr="00FE620D">
        <w:trPr>
          <w:trHeight w:val="70"/>
        </w:trPr>
        <w:tc>
          <w:tcPr>
            <w:tcW w:w="5078" w:type="dxa"/>
          </w:tcPr>
          <w:p w:rsidR="009B6A03" w:rsidRPr="00FE620D" w:rsidRDefault="009B6A03" w:rsidP="009B6A03">
            <w:pPr>
              <w:numPr>
                <w:ilvl w:val="0"/>
                <w:numId w:val="33"/>
              </w:numPr>
              <w:spacing w:line="240" w:lineRule="auto"/>
              <w:ind w:left="284" w:hanging="284"/>
              <w:rPr>
                <w:sz w:val="22"/>
                <w:szCs w:val="22"/>
              </w:rPr>
            </w:pPr>
            <w:r w:rsidRPr="00FE620D">
              <w:rPr>
                <w:sz w:val="22"/>
                <w:szCs w:val="22"/>
              </w:rPr>
              <w:t>Обрабатывающие производства –</w:t>
            </w:r>
          </w:p>
          <w:p w:rsidR="009B6A03" w:rsidRPr="00FE620D" w:rsidRDefault="009B6A03" w:rsidP="009B6A03">
            <w:pPr>
              <w:spacing w:line="240" w:lineRule="auto"/>
              <w:ind w:left="284"/>
              <w:rPr>
                <w:sz w:val="22"/>
                <w:szCs w:val="22"/>
              </w:rPr>
            </w:pPr>
            <w:r w:rsidRPr="00FE620D">
              <w:rPr>
                <w:sz w:val="22"/>
                <w:szCs w:val="22"/>
              </w:rPr>
              <w:t>ООО «КИН», ООО «</w:t>
            </w:r>
            <w:proofErr w:type="spellStart"/>
            <w:r w:rsidRPr="00FE620D">
              <w:rPr>
                <w:sz w:val="22"/>
                <w:szCs w:val="22"/>
              </w:rPr>
              <w:t>Крафтлайнер-СТ</w:t>
            </w:r>
            <w:proofErr w:type="spellEnd"/>
            <w:r w:rsidRPr="00FE620D">
              <w:rPr>
                <w:sz w:val="22"/>
                <w:szCs w:val="22"/>
              </w:rPr>
              <w:t>», Обособленное подразделение ЗАО «Производственное объединение «</w:t>
            </w:r>
            <w:proofErr w:type="spellStart"/>
            <w:r w:rsidRPr="00FE620D">
              <w:rPr>
                <w:sz w:val="22"/>
                <w:szCs w:val="22"/>
              </w:rPr>
              <w:t>Дельрус</w:t>
            </w:r>
            <w:proofErr w:type="spellEnd"/>
            <w:r w:rsidRPr="00FE620D">
              <w:rPr>
                <w:sz w:val="22"/>
                <w:szCs w:val="22"/>
              </w:rPr>
              <w:t>», ООО Пекарня «</w:t>
            </w:r>
            <w:proofErr w:type="spellStart"/>
            <w:r w:rsidRPr="00FE620D">
              <w:rPr>
                <w:sz w:val="22"/>
                <w:szCs w:val="22"/>
              </w:rPr>
              <w:t>Титовский</w:t>
            </w:r>
            <w:proofErr w:type="spellEnd"/>
            <w:r w:rsidRPr="00FE620D">
              <w:rPr>
                <w:sz w:val="22"/>
                <w:szCs w:val="22"/>
              </w:rPr>
              <w:t xml:space="preserve"> Колобок»</w:t>
            </w:r>
          </w:p>
        </w:tc>
        <w:tc>
          <w:tcPr>
            <w:tcW w:w="1411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9B6A03" w:rsidRPr="007C0A54" w:rsidRDefault="009B6A03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766A" w:rsidRDefault="00F4766A"/>
    <w:p w:rsidR="00FE620D" w:rsidRPr="007C0A54" w:rsidRDefault="00FE620D"/>
    <w:p w:rsidR="00F4766A" w:rsidRPr="007C0A54" w:rsidRDefault="00F4766A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3"/>
        <w:gridCol w:w="1418"/>
        <w:gridCol w:w="1429"/>
        <w:gridCol w:w="1406"/>
      </w:tblGrid>
      <w:tr w:rsidR="007353CD" w:rsidRPr="007C0A54" w:rsidTr="007353CD">
        <w:trPr>
          <w:trHeight w:val="376"/>
        </w:trPr>
        <w:tc>
          <w:tcPr>
            <w:tcW w:w="5103" w:type="dxa"/>
          </w:tcPr>
          <w:p w:rsidR="007353CD" w:rsidRPr="007C0A54" w:rsidRDefault="007353CD" w:rsidP="00813485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353CD" w:rsidRPr="007C0A54" w:rsidRDefault="007353CD" w:rsidP="00813485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9" w:type="dxa"/>
          </w:tcPr>
          <w:p w:rsidR="007353CD" w:rsidRPr="007C0A54" w:rsidRDefault="007353CD" w:rsidP="00813485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6" w:type="dxa"/>
          </w:tcPr>
          <w:p w:rsidR="007353CD" w:rsidRPr="007C0A54" w:rsidRDefault="007353CD" w:rsidP="00813485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353CD" w:rsidRPr="007C0A54" w:rsidTr="009B6A03">
        <w:trPr>
          <w:trHeight w:val="555"/>
        </w:trPr>
        <w:tc>
          <w:tcPr>
            <w:tcW w:w="5103" w:type="dxa"/>
          </w:tcPr>
          <w:p w:rsidR="007353CD" w:rsidRPr="007C0A54" w:rsidRDefault="007353CD" w:rsidP="009B6A03">
            <w:pPr>
              <w:numPr>
                <w:ilvl w:val="0"/>
                <w:numId w:val="33"/>
              </w:numPr>
              <w:spacing w:line="240" w:lineRule="auto"/>
              <w:ind w:left="284" w:hanging="284"/>
            </w:pPr>
            <w:r w:rsidRPr="007C0A54">
              <w:t>Жилищное строительство –</w:t>
            </w:r>
          </w:p>
          <w:p w:rsidR="007353CD" w:rsidRPr="007C0A54" w:rsidRDefault="007353CD" w:rsidP="009B6A03">
            <w:pPr>
              <w:spacing w:line="240" w:lineRule="auto"/>
              <w:ind w:left="284"/>
            </w:pPr>
            <w:r w:rsidRPr="007C0A54">
              <w:t>ЗАО «</w:t>
            </w:r>
            <w:proofErr w:type="spellStart"/>
            <w:r w:rsidRPr="007C0A54">
              <w:t>Колкуново</w:t>
            </w:r>
            <w:proofErr w:type="spellEnd"/>
            <w:r w:rsidRPr="007C0A54">
              <w:t>».</w:t>
            </w:r>
          </w:p>
        </w:tc>
        <w:tc>
          <w:tcPr>
            <w:tcW w:w="1418" w:type="dxa"/>
          </w:tcPr>
          <w:p w:rsidR="007353CD" w:rsidRPr="007C0A54" w:rsidRDefault="007353CD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7353CD" w:rsidRPr="007C0A54" w:rsidRDefault="007353CD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7353CD" w:rsidRPr="007C0A54" w:rsidRDefault="007353CD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3CD" w:rsidRPr="007C0A54" w:rsidTr="009B6A03">
        <w:trPr>
          <w:trHeight w:val="540"/>
        </w:trPr>
        <w:tc>
          <w:tcPr>
            <w:tcW w:w="5103" w:type="dxa"/>
          </w:tcPr>
          <w:p w:rsidR="007353CD" w:rsidRPr="007C0A54" w:rsidRDefault="007353CD" w:rsidP="009B6A03">
            <w:pPr>
              <w:spacing w:line="240" w:lineRule="auto"/>
            </w:pPr>
            <w:r w:rsidRPr="007C0A54">
              <w:t>Увеличение количества малых и средних предприятий</w:t>
            </w:r>
            <w:proofErr w:type="gramStart"/>
            <w:r w:rsidRPr="007C0A54">
              <w:t xml:space="preserve"> (%)</w:t>
            </w:r>
            <w:proofErr w:type="gramEnd"/>
          </w:p>
        </w:tc>
        <w:tc>
          <w:tcPr>
            <w:tcW w:w="1418" w:type="dxa"/>
          </w:tcPr>
          <w:p w:rsidR="007353CD" w:rsidRPr="007C0A54" w:rsidRDefault="007353CD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29" w:type="dxa"/>
          </w:tcPr>
          <w:p w:rsidR="007353CD" w:rsidRPr="007C0A54" w:rsidRDefault="007353CD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06" w:type="dxa"/>
          </w:tcPr>
          <w:p w:rsidR="007353CD" w:rsidRPr="007C0A54" w:rsidRDefault="007353CD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7353CD" w:rsidRPr="007C0A54" w:rsidTr="009B6A03">
        <w:trPr>
          <w:trHeight w:val="555"/>
        </w:trPr>
        <w:tc>
          <w:tcPr>
            <w:tcW w:w="5103" w:type="dxa"/>
          </w:tcPr>
          <w:p w:rsidR="007353CD" w:rsidRPr="007C0A54" w:rsidRDefault="007353CD" w:rsidP="009B6A03">
            <w:pPr>
              <w:spacing w:line="240" w:lineRule="auto"/>
            </w:pPr>
            <w:r w:rsidRPr="007C0A54">
              <w:t>Увеличение объема промышленного производства – всего</w:t>
            </w:r>
            <w:proofErr w:type="gramStart"/>
            <w:r w:rsidRPr="007C0A54">
              <w:t xml:space="preserve"> (%)</w:t>
            </w:r>
            <w:proofErr w:type="gramEnd"/>
          </w:p>
        </w:tc>
        <w:tc>
          <w:tcPr>
            <w:tcW w:w="1418" w:type="dxa"/>
          </w:tcPr>
          <w:p w:rsidR="007353CD" w:rsidRPr="007C0A54" w:rsidRDefault="007353CD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429" w:type="dxa"/>
          </w:tcPr>
          <w:p w:rsidR="007353CD" w:rsidRPr="007C0A54" w:rsidRDefault="007353CD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406" w:type="dxa"/>
          </w:tcPr>
          <w:p w:rsidR="007353CD" w:rsidRPr="007C0A54" w:rsidRDefault="007353CD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</w:tr>
      <w:tr w:rsidR="007353CD" w:rsidRPr="00F83B97" w:rsidTr="009B6A03">
        <w:trPr>
          <w:trHeight w:val="555"/>
        </w:trPr>
        <w:tc>
          <w:tcPr>
            <w:tcW w:w="5103" w:type="dxa"/>
          </w:tcPr>
          <w:p w:rsidR="007353CD" w:rsidRPr="007C0A54" w:rsidRDefault="007353CD" w:rsidP="009B6A03">
            <w:pPr>
              <w:spacing w:line="240" w:lineRule="auto"/>
            </w:pPr>
            <w:r w:rsidRPr="007C0A54">
              <w:t>Увеличение объема производства сельскохозяйственной продукции</w:t>
            </w:r>
            <w:proofErr w:type="gramStart"/>
            <w:r w:rsidRPr="007C0A54">
              <w:t xml:space="preserve"> (%)</w:t>
            </w:r>
            <w:proofErr w:type="gramEnd"/>
          </w:p>
        </w:tc>
        <w:tc>
          <w:tcPr>
            <w:tcW w:w="1418" w:type="dxa"/>
          </w:tcPr>
          <w:p w:rsidR="007353CD" w:rsidRPr="007C0A54" w:rsidRDefault="007353CD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1429" w:type="dxa"/>
          </w:tcPr>
          <w:p w:rsidR="007353CD" w:rsidRPr="007C0A54" w:rsidRDefault="007353CD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406" w:type="dxa"/>
          </w:tcPr>
          <w:p w:rsidR="007353CD" w:rsidRPr="00F83B97" w:rsidRDefault="007353CD" w:rsidP="009B6A0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54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</w:tr>
    </w:tbl>
    <w:p w:rsidR="005841D9" w:rsidRPr="00F01AD5" w:rsidRDefault="005841D9" w:rsidP="009B6A03">
      <w:pPr>
        <w:spacing w:line="240" w:lineRule="auto"/>
        <w:rPr>
          <w:sz w:val="28"/>
          <w:szCs w:val="28"/>
        </w:rPr>
      </w:pPr>
    </w:p>
    <w:sectPr w:rsidR="005841D9" w:rsidRPr="00F01AD5" w:rsidSect="006E7874">
      <w:headerReference w:type="default" r:id="rId7"/>
      <w:headerReference w:type="first" r:id="rId8"/>
      <w:pgSz w:w="11906" w:h="16838"/>
      <w:pgMar w:top="1134" w:right="850" w:bottom="1134" w:left="1701" w:header="624" w:footer="624" w:gutter="0"/>
      <w:pgNumType w:start="64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137" w:rsidRDefault="00515137">
      <w:r>
        <w:separator/>
      </w:r>
    </w:p>
  </w:endnote>
  <w:endnote w:type="continuationSeparator" w:id="0">
    <w:p w:rsidR="00515137" w:rsidRDefault="00515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137" w:rsidRDefault="00515137">
      <w:r>
        <w:separator/>
      </w:r>
    </w:p>
  </w:footnote>
  <w:footnote w:type="continuationSeparator" w:id="0">
    <w:p w:rsidR="00515137" w:rsidRDefault="005151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874" w:rsidRDefault="00AD3D55">
    <w:pPr>
      <w:pStyle w:val="ab"/>
      <w:jc w:val="center"/>
    </w:pPr>
    <w:fldSimple w:instr=" PAGE   \* MERGEFORMAT ">
      <w:r w:rsidR="00F14F42">
        <w:rPr>
          <w:noProof/>
        </w:rPr>
        <w:t>648</w:t>
      </w:r>
    </w:fldSimple>
  </w:p>
  <w:p w:rsidR="003A34C3" w:rsidRDefault="003A34C3">
    <w:pPr>
      <w:pStyle w:val="ab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4C3" w:rsidRDefault="00AD3D55">
    <w:pPr>
      <w:pStyle w:val="ab"/>
      <w:jc w:val="center"/>
    </w:pPr>
    <w:fldSimple w:instr=" PAGE   \* MERGEFORMAT ">
      <w:r w:rsidR="003A34C3">
        <w:rPr>
          <w:noProof/>
        </w:rPr>
        <w:t>680</w:t>
      </w:r>
    </w:fldSimple>
  </w:p>
  <w:p w:rsidR="003A34C3" w:rsidRDefault="003A34C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268B2C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003323"/>
    <w:multiLevelType w:val="hybridMultilevel"/>
    <w:tmpl w:val="BEAA1412"/>
    <w:lvl w:ilvl="0" w:tplc="75B8865A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B31EB"/>
    <w:multiLevelType w:val="hybridMultilevel"/>
    <w:tmpl w:val="0BBA64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83AB3"/>
    <w:multiLevelType w:val="multilevel"/>
    <w:tmpl w:val="8DF0D5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E834E21"/>
    <w:multiLevelType w:val="hybridMultilevel"/>
    <w:tmpl w:val="117C213E"/>
    <w:lvl w:ilvl="0" w:tplc="75B8865A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5318A1"/>
    <w:multiLevelType w:val="hybridMultilevel"/>
    <w:tmpl w:val="3386EB50"/>
    <w:lvl w:ilvl="0" w:tplc="75B8865A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051ECB"/>
    <w:multiLevelType w:val="hybridMultilevel"/>
    <w:tmpl w:val="34062DB2"/>
    <w:lvl w:ilvl="0" w:tplc="75B8865A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FE5112"/>
    <w:multiLevelType w:val="multilevel"/>
    <w:tmpl w:val="E22C7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253A5B4A"/>
    <w:multiLevelType w:val="multilevel"/>
    <w:tmpl w:val="E22C7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269D1C5D"/>
    <w:multiLevelType w:val="hybridMultilevel"/>
    <w:tmpl w:val="B5946A6E"/>
    <w:lvl w:ilvl="0" w:tplc="75B8865A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A9003D"/>
    <w:multiLevelType w:val="multilevel"/>
    <w:tmpl w:val="E22C7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A262C37"/>
    <w:multiLevelType w:val="hybridMultilevel"/>
    <w:tmpl w:val="C3DEC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D469BE"/>
    <w:multiLevelType w:val="multilevel"/>
    <w:tmpl w:val="E22C7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30A1448C"/>
    <w:multiLevelType w:val="multilevel"/>
    <w:tmpl w:val="CCE646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BB12745"/>
    <w:multiLevelType w:val="hybridMultilevel"/>
    <w:tmpl w:val="EE48CEA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B94E65"/>
    <w:multiLevelType w:val="hybridMultilevel"/>
    <w:tmpl w:val="7DD27C44"/>
    <w:lvl w:ilvl="0" w:tplc="75B8865A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576F24"/>
    <w:multiLevelType w:val="hybridMultilevel"/>
    <w:tmpl w:val="0BBA64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2B5E46"/>
    <w:multiLevelType w:val="hybridMultilevel"/>
    <w:tmpl w:val="DB7A785E"/>
    <w:lvl w:ilvl="0" w:tplc="75B8865A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4B3504"/>
    <w:multiLevelType w:val="multilevel"/>
    <w:tmpl w:val="E22C7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472E02E7"/>
    <w:multiLevelType w:val="multilevel"/>
    <w:tmpl w:val="E22C7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49A57881"/>
    <w:multiLevelType w:val="hybridMultilevel"/>
    <w:tmpl w:val="8D5CA508"/>
    <w:lvl w:ilvl="0" w:tplc="75B8865A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5B5683"/>
    <w:multiLevelType w:val="hybridMultilevel"/>
    <w:tmpl w:val="58A4ED16"/>
    <w:lvl w:ilvl="0" w:tplc="75B8865A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764E72"/>
    <w:multiLevelType w:val="multilevel"/>
    <w:tmpl w:val="E22C7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>
    <w:nsid w:val="4D4A4581"/>
    <w:multiLevelType w:val="multilevel"/>
    <w:tmpl w:val="E22C7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4E4C72AA"/>
    <w:multiLevelType w:val="multilevel"/>
    <w:tmpl w:val="E22C7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517078A9"/>
    <w:multiLevelType w:val="hybridMultilevel"/>
    <w:tmpl w:val="89C4C44A"/>
    <w:lvl w:ilvl="0" w:tplc="75B8865A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8A3547"/>
    <w:multiLevelType w:val="hybridMultilevel"/>
    <w:tmpl w:val="530A0CBC"/>
    <w:lvl w:ilvl="0" w:tplc="75B8865A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C87033"/>
    <w:multiLevelType w:val="multilevel"/>
    <w:tmpl w:val="E22C7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57436C6A"/>
    <w:multiLevelType w:val="hybridMultilevel"/>
    <w:tmpl w:val="D4962410"/>
    <w:lvl w:ilvl="0" w:tplc="75B8865A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70385"/>
    <w:multiLevelType w:val="hybridMultilevel"/>
    <w:tmpl w:val="8C203F5E"/>
    <w:lvl w:ilvl="0" w:tplc="75B8865A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312161"/>
    <w:multiLevelType w:val="multilevel"/>
    <w:tmpl w:val="E22C7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>
    <w:nsid w:val="61967055"/>
    <w:multiLevelType w:val="hybridMultilevel"/>
    <w:tmpl w:val="78DE7744"/>
    <w:lvl w:ilvl="0" w:tplc="75B8865A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627BD2"/>
    <w:multiLevelType w:val="multilevel"/>
    <w:tmpl w:val="E22C7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>
    <w:nsid w:val="72090EEB"/>
    <w:multiLevelType w:val="hybridMultilevel"/>
    <w:tmpl w:val="E2986290"/>
    <w:lvl w:ilvl="0" w:tplc="75B8865A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8236F9"/>
    <w:multiLevelType w:val="hybridMultilevel"/>
    <w:tmpl w:val="3A5C64AE"/>
    <w:lvl w:ilvl="0" w:tplc="75B8865A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567974"/>
    <w:multiLevelType w:val="hybridMultilevel"/>
    <w:tmpl w:val="F738BE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533F93"/>
    <w:multiLevelType w:val="multilevel"/>
    <w:tmpl w:val="36665A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4"/>
  </w:num>
  <w:num w:numId="2">
    <w:abstractNumId w:val="3"/>
  </w:num>
  <w:num w:numId="3">
    <w:abstractNumId w:val="14"/>
  </w:num>
  <w:num w:numId="4">
    <w:abstractNumId w:val="1"/>
  </w:num>
  <w:num w:numId="5">
    <w:abstractNumId w:val="5"/>
  </w:num>
  <w:num w:numId="6">
    <w:abstractNumId w:val="28"/>
  </w:num>
  <w:num w:numId="7">
    <w:abstractNumId w:val="11"/>
  </w:num>
  <w:num w:numId="8">
    <w:abstractNumId w:val="33"/>
  </w:num>
  <w:num w:numId="9">
    <w:abstractNumId w:val="6"/>
  </w:num>
  <w:num w:numId="10">
    <w:abstractNumId w:val="29"/>
  </w:num>
  <w:num w:numId="11">
    <w:abstractNumId w:val="25"/>
  </w:num>
  <w:num w:numId="12">
    <w:abstractNumId w:val="21"/>
  </w:num>
  <w:num w:numId="13">
    <w:abstractNumId w:val="34"/>
  </w:num>
  <w:num w:numId="14">
    <w:abstractNumId w:val="4"/>
  </w:num>
  <w:num w:numId="15">
    <w:abstractNumId w:val="9"/>
  </w:num>
  <w:num w:numId="16">
    <w:abstractNumId w:val="17"/>
  </w:num>
  <w:num w:numId="17">
    <w:abstractNumId w:val="26"/>
  </w:num>
  <w:num w:numId="18">
    <w:abstractNumId w:val="20"/>
  </w:num>
  <w:num w:numId="19">
    <w:abstractNumId w:val="31"/>
  </w:num>
  <w:num w:numId="20">
    <w:abstractNumId w:val="15"/>
  </w:num>
  <w:num w:numId="21">
    <w:abstractNumId w:val="8"/>
  </w:num>
  <w:num w:numId="22">
    <w:abstractNumId w:val="12"/>
  </w:num>
  <w:num w:numId="23">
    <w:abstractNumId w:val="0"/>
  </w:num>
  <w:num w:numId="24">
    <w:abstractNumId w:val="10"/>
  </w:num>
  <w:num w:numId="25">
    <w:abstractNumId w:val="30"/>
  </w:num>
  <w:num w:numId="26">
    <w:abstractNumId w:val="32"/>
  </w:num>
  <w:num w:numId="27">
    <w:abstractNumId w:val="23"/>
  </w:num>
  <w:num w:numId="28">
    <w:abstractNumId w:val="18"/>
  </w:num>
  <w:num w:numId="29">
    <w:abstractNumId w:val="19"/>
  </w:num>
  <w:num w:numId="30">
    <w:abstractNumId w:val="27"/>
  </w:num>
  <w:num w:numId="31">
    <w:abstractNumId w:val="22"/>
  </w:num>
  <w:num w:numId="32">
    <w:abstractNumId w:val="7"/>
  </w:num>
  <w:num w:numId="33">
    <w:abstractNumId w:val="35"/>
  </w:num>
  <w:num w:numId="34">
    <w:abstractNumId w:val="16"/>
  </w:num>
  <w:num w:numId="35">
    <w:abstractNumId w:val="2"/>
  </w:num>
  <w:num w:numId="36">
    <w:abstractNumId w:val="36"/>
  </w:num>
  <w:num w:numId="37">
    <w:abstractNumId w:val="1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E70"/>
    <w:rsid w:val="000006E4"/>
    <w:rsid w:val="00003A07"/>
    <w:rsid w:val="00004018"/>
    <w:rsid w:val="000043B9"/>
    <w:rsid w:val="000049B7"/>
    <w:rsid w:val="00004D75"/>
    <w:rsid w:val="0001035C"/>
    <w:rsid w:val="00010B8A"/>
    <w:rsid w:val="00011DF2"/>
    <w:rsid w:val="0001347C"/>
    <w:rsid w:val="0001693E"/>
    <w:rsid w:val="00017CC3"/>
    <w:rsid w:val="000220CD"/>
    <w:rsid w:val="000241C5"/>
    <w:rsid w:val="00025CE8"/>
    <w:rsid w:val="000272D0"/>
    <w:rsid w:val="00032BA9"/>
    <w:rsid w:val="00034857"/>
    <w:rsid w:val="0004092D"/>
    <w:rsid w:val="00045F3A"/>
    <w:rsid w:val="0004640A"/>
    <w:rsid w:val="000475E0"/>
    <w:rsid w:val="00050FA3"/>
    <w:rsid w:val="00051295"/>
    <w:rsid w:val="00051FFA"/>
    <w:rsid w:val="000531DC"/>
    <w:rsid w:val="0006219F"/>
    <w:rsid w:val="00063834"/>
    <w:rsid w:val="00064077"/>
    <w:rsid w:val="000648AC"/>
    <w:rsid w:val="00064A0F"/>
    <w:rsid w:val="00065A14"/>
    <w:rsid w:val="00066FC6"/>
    <w:rsid w:val="00067448"/>
    <w:rsid w:val="00072D7A"/>
    <w:rsid w:val="00072F55"/>
    <w:rsid w:val="00073E72"/>
    <w:rsid w:val="00075015"/>
    <w:rsid w:val="000751B5"/>
    <w:rsid w:val="0008078F"/>
    <w:rsid w:val="00082E98"/>
    <w:rsid w:val="00084A47"/>
    <w:rsid w:val="0008534E"/>
    <w:rsid w:val="00087D9D"/>
    <w:rsid w:val="00087E41"/>
    <w:rsid w:val="00090655"/>
    <w:rsid w:val="00090ADB"/>
    <w:rsid w:val="00090D5B"/>
    <w:rsid w:val="000919B4"/>
    <w:rsid w:val="00091E6A"/>
    <w:rsid w:val="00092D71"/>
    <w:rsid w:val="00093779"/>
    <w:rsid w:val="0009609A"/>
    <w:rsid w:val="000A22FD"/>
    <w:rsid w:val="000A354A"/>
    <w:rsid w:val="000A6AED"/>
    <w:rsid w:val="000A6D85"/>
    <w:rsid w:val="000A734F"/>
    <w:rsid w:val="000B062F"/>
    <w:rsid w:val="000B2C0F"/>
    <w:rsid w:val="000B66FB"/>
    <w:rsid w:val="000B7867"/>
    <w:rsid w:val="000C00FA"/>
    <w:rsid w:val="000C22E0"/>
    <w:rsid w:val="000C33F6"/>
    <w:rsid w:val="000C3C4C"/>
    <w:rsid w:val="000C5BBC"/>
    <w:rsid w:val="000C5DB3"/>
    <w:rsid w:val="000D2114"/>
    <w:rsid w:val="000D52A9"/>
    <w:rsid w:val="000D56CC"/>
    <w:rsid w:val="000D6E77"/>
    <w:rsid w:val="000E0AAC"/>
    <w:rsid w:val="000E13F6"/>
    <w:rsid w:val="000E17DA"/>
    <w:rsid w:val="000E2230"/>
    <w:rsid w:val="000E418B"/>
    <w:rsid w:val="000E6F44"/>
    <w:rsid w:val="000F1894"/>
    <w:rsid w:val="000F4810"/>
    <w:rsid w:val="000F48DE"/>
    <w:rsid w:val="000F5E4B"/>
    <w:rsid w:val="000F706F"/>
    <w:rsid w:val="000F712D"/>
    <w:rsid w:val="001010A2"/>
    <w:rsid w:val="001032A3"/>
    <w:rsid w:val="00103F34"/>
    <w:rsid w:val="00110D20"/>
    <w:rsid w:val="001126D6"/>
    <w:rsid w:val="001132F3"/>
    <w:rsid w:val="001135AF"/>
    <w:rsid w:val="00113BFC"/>
    <w:rsid w:val="00115D89"/>
    <w:rsid w:val="00116968"/>
    <w:rsid w:val="00124581"/>
    <w:rsid w:val="00127D44"/>
    <w:rsid w:val="0013051E"/>
    <w:rsid w:val="00131F86"/>
    <w:rsid w:val="00132B17"/>
    <w:rsid w:val="0013321F"/>
    <w:rsid w:val="0013357E"/>
    <w:rsid w:val="001373C9"/>
    <w:rsid w:val="0013790D"/>
    <w:rsid w:val="001432AA"/>
    <w:rsid w:val="001438BF"/>
    <w:rsid w:val="0014582D"/>
    <w:rsid w:val="00146602"/>
    <w:rsid w:val="0014673B"/>
    <w:rsid w:val="00147037"/>
    <w:rsid w:val="0015017A"/>
    <w:rsid w:val="00150F39"/>
    <w:rsid w:val="0015303B"/>
    <w:rsid w:val="00153585"/>
    <w:rsid w:val="00161EEF"/>
    <w:rsid w:val="001637CA"/>
    <w:rsid w:val="00165487"/>
    <w:rsid w:val="001666A1"/>
    <w:rsid w:val="00171E7A"/>
    <w:rsid w:val="00175C68"/>
    <w:rsid w:val="0018022B"/>
    <w:rsid w:val="00181719"/>
    <w:rsid w:val="00182E82"/>
    <w:rsid w:val="00183C8D"/>
    <w:rsid w:val="0019328A"/>
    <w:rsid w:val="001A6578"/>
    <w:rsid w:val="001B0EC3"/>
    <w:rsid w:val="001B105C"/>
    <w:rsid w:val="001B2FCB"/>
    <w:rsid w:val="001B3FFD"/>
    <w:rsid w:val="001B47E3"/>
    <w:rsid w:val="001C01D3"/>
    <w:rsid w:val="001C36B8"/>
    <w:rsid w:val="001C4BA7"/>
    <w:rsid w:val="001C66CE"/>
    <w:rsid w:val="001D400E"/>
    <w:rsid w:val="001D562A"/>
    <w:rsid w:val="001D59D7"/>
    <w:rsid w:val="001D5AE7"/>
    <w:rsid w:val="001E0828"/>
    <w:rsid w:val="001E118D"/>
    <w:rsid w:val="001E20CD"/>
    <w:rsid w:val="001E245A"/>
    <w:rsid w:val="001E2A5E"/>
    <w:rsid w:val="001E3F80"/>
    <w:rsid w:val="001E613B"/>
    <w:rsid w:val="001E73B1"/>
    <w:rsid w:val="001E7EC1"/>
    <w:rsid w:val="001F1D82"/>
    <w:rsid w:val="001F1F8D"/>
    <w:rsid w:val="001F3844"/>
    <w:rsid w:val="001F5BE2"/>
    <w:rsid w:val="001F7391"/>
    <w:rsid w:val="001F7512"/>
    <w:rsid w:val="00201D08"/>
    <w:rsid w:val="00202D45"/>
    <w:rsid w:val="00211F0C"/>
    <w:rsid w:val="00212FD7"/>
    <w:rsid w:val="002148D1"/>
    <w:rsid w:val="00217810"/>
    <w:rsid w:val="00220620"/>
    <w:rsid w:val="002215ED"/>
    <w:rsid w:val="00222100"/>
    <w:rsid w:val="002245AF"/>
    <w:rsid w:val="00224C37"/>
    <w:rsid w:val="00224FA1"/>
    <w:rsid w:val="0022679F"/>
    <w:rsid w:val="00227237"/>
    <w:rsid w:val="0023160C"/>
    <w:rsid w:val="00231724"/>
    <w:rsid w:val="002323D3"/>
    <w:rsid w:val="00232A32"/>
    <w:rsid w:val="002339B7"/>
    <w:rsid w:val="0024205F"/>
    <w:rsid w:val="00242B96"/>
    <w:rsid w:val="00242BB4"/>
    <w:rsid w:val="00242F2A"/>
    <w:rsid w:val="00247931"/>
    <w:rsid w:val="00252F91"/>
    <w:rsid w:val="002534A7"/>
    <w:rsid w:val="002539DB"/>
    <w:rsid w:val="002568F7"/>
    <w:rsid w:val="002572F9"/>
    <w:rsid w:val="00262BD9"/>
    <w:rsid w:val="00266E37"/>
    <w:rsid w:val="0027232D"/>
    <w:rsid w:val="00273A12"/>
    <w:rsid w:val="00273EDE"/>
    <w:rsid w:val="00277962"/>
    <w:rsid w:val="00277CC8"/>
    <w:rsid w:val="00282304"/>
    <w:rsid w:val="00282B88"/>
    <w:rsid w:val="00290BCB"/>
    <w:rsid w:val="0029336D"/>
    <w:rsid w:val="00296C57"/>
    <w:rsid w:val="002972C2"/>
    <w:rsid w:val="002A001C"/>
    <w:rsid w:val="002A176A"/>
    <w:rsid w:val="002A4975"/>
    <w:rsid w:val="002B001F"/>
    <w:rsid w:val="002B2840"/>
    <w:rsid w:val="002B3F5A"/>
    <w:rsid w:val="002B49AE"/>
    <w:rsid w:val="002B4EC2"/>
    <w:rsid w:val="002B68C9"/>
    <w:rsid w:val="002B7E59"/>
    <w:rsid w:val="002C1695"/>
    <w:rsid w:val="002C187E"/>
    <w:rsid w:val="002C2AEE"/>
    <w:rsid w:val="002C3994"/>
    <w:rsid w:val="002C4602"/>
    <w:rsid w:val="002C52C5"/>
    <w:rsid w:val="002C5F15"/>
    <w:rsid w:val="002C71EB"/>
    <w:rsid w:val="002D77F0"/>
    <w:rsid w:val="002E244E"/>
    <w:rsid w:val="002E333A"/>
    <w:rsid w:val="002E7B25"/>
    <w:rsid w:val="002E7BC7"/>
    <w:rsid w:val="002E7E53"/>
    <w:rsid w:val="002F1032"/>
    <w:rsid w:val="002F4CFA"/>
    <w:rsid w:val="002F5A62"/>
    <w:rsid w:val="002F6826"/>
    <w:rsid w:val="00304082"/>
    <w:rsid w:val="003054E3"/>
    <w:rsid w:val="003067E1"/>
    <w:rsid w:val="00307E6A"/>
    <w:rsid w:val="00307F96"/>
    <w:rsid w:val="003101E8"/>
    <w:rsid w:val="0031099D"/>
    <w:rsid w:val="00310ABE"/>
    <w:rsid w:val="003125E9"/>
    <w:rsid w:val="003135F0"/>
    <w:rsid w:val="003136AF"/>
    <w:rsid w:val="0031471B"/>
    <w:rsid w:val="00314A8A"/>
    <w:rsid w:val="00317A51"/>
    <w:rsid w:val="0032056C"/>
    <w:rsid w:val="00321F38"/>
    <w:rsid w:val="00321FAF"/>
    <w:rsid w:val="00323407"/>
    <w:rsid w:val="00327AFA"/>
    <w:rsid w:val="003320FA"/>
    <w:rsid w:val="00333159"/>
    <w:rsid w:val="0033438B"/>
    <w:rsid w:val="003356CA"/>
    <w:rsid w:val="00336BC2"/>
    <w:rsid w:val="00341BD3"/>
    <w:rsid w:val="00341DA5"/>
    <w:rsid w:val="00342742"/>
    <w:rsid w:val="00343C1A"/>
    <w:rsid w:val="0034469D"/>
    <w:rsid w:val="003452EF"/>
    <w:rsid w:val="00350C56"/>
    <w:rsid w:val="00352F85"/>
    <w:rsid w:val="00357059"/>
    <w:rsid w:val="003606DD"/>
    <w:rsid w:val="0036096C"/>
    <w:rsid w:val="00360ED6"/>
    <w:rsid w:val="0036400F"/>
    <w:rsid w:val="00367FF6"/>
    <w:rsid w:val="00370AA0"/>
    <w:rsid w:val="00374392"/>
    <w:rsid w:val="00375C27"/>
    <w:rsid w:val="00376CF8"/>
    <w:rsid w:val="00380C7E"/>
    <w:rsid w:val="00382921"/>
    <w:rsid w:val="00383140"/>
    <w:rsid w:val="003843C1"/>
    <w:rsid w:val="00385C49"/>
    <w:rsid w:val="003860B8"/>
    <w:rsid w:val="00386AD3"/>
    <w:rsid w:val="00386B50"/>
    <w:rsid w:val="0039027B"/>
    <w:rsid w:val="0039317A"/>
    <w:rsid w:val="00393A23"/>
    <w:rsid w:val="00396BD4"/>
    <w:rsid w:val="003A34C3"/>
    <w:rsid w:val="003B0EEE"/>
    <w:rsid w:val="003B2BBB"/>
    <w:rsid w:val="003B50E9"/>
    <w:rsid w:val="003B721D"/>
    <w:rsid w:val="003C06EC"/>
    <w:rsid w:val="003C2F6A"/>
    <w:rsid w:val="003C608C"/>
    <w:rsid w:val="003C61CC"/>
    <w:rsid w:val="003D2EF4"/>
    <w:rsid w:val="003D382D"/>
    <w:rsid w:val="003D3E0D"/>
    <w:rsid w:val="003D4440"/>
    <w:rsid w:val="003E078B"/>
    <w:rsid w:val="003E084B"/>
    <w:rsid w:val="003E0C4A"/>
    <w:rsid w:val="003E0E72"/>
    <w:rsid w:val="003E16FD"/>
    <w:rsid w:val="003F2378"/>
    <w:rsid w:val="003F6B83"/>
    <w:rsid w:val="003F6F74"/>
    <w:rsid w:val="003F7475"/>
    <w:rsid w:val="003F76F2"/>
    <w:rsid w:val="003F7EE8"/>
    <w:rsid w:val="00400494"/>
    <w:rsid w:val="00401D7A"/>
    <w:rsid w:val="0040340D"/>
    <w:rsid w:val="00403F90"/>
    <w:rsid w:val="004052E9"/>
    <w:rsid w:val="004063CB"/>
    <w:rsid w:val="0040699A"/>
    <w:rsid w:val="00407DBA"/>
    <w:rsid w:val="004130B8"/>
    <w:rsid w:val="00415A83"/>
    <w:rsid w:val="0042038F"/>
    <w:rsid w:val="0042189C"/>
    <w:rsid w:val="00427864"/>
    <w:rsid w:val="00430B05"/>
    <w:rsid w:val="004315DB"/>
    <w:rsid w:val="00431AB1"/>
    <w:rsid w:val="004331E0"/>
    <w:rsid w:val="00433469"/>
    <w:rsid w:val="00435C3F"/>
    <w:rsid w:val="00440D1B"/>
    <w:rsid w:val="00441B1D"/>
    <w:rsid w:val="00443BCD"/>
    <w:rsid w:val="00444F16"/>
    <w:rsid w:val="004471BC"/>
    <w:rsid w:val="00450CDE"/>
    <w:rsid w:val="0045238D"/>
    <w:rsid w:val="0045279C"/>
    <w:rsid w:val="0045289B"/>
    <w:rsid w:val="00452A18"/>
    <w:rsid w:val="00452B90"/>
    <w:rsid w:val="0045361F"/>
    <w:rsid w:val="004541AE"/>
    <w:rsid w:val="0045693E"/>
    <w:rsid w:val="0046080E"/>
    <w:rsid w:val="00460F32"/>
    <w:rsid w:val="00467403"/>
    <w:rsid w:val="00471B9B"/>
    <w:rsid w:val="0047383C"/>
    <w:rsid w:val="004748C5"/>
    <w:rsid w:val="00475637"/>
    <w:rsid w:val="0047571B"/>
    <w:rsid w:val="004759D2"/>
    <w:rsid w:val="00476D41"/>
    <w:rsid w:val="0048126B"/>
    <w:rsid w:val="00494349"/>
    <w:rsid w:val="00494FD7"/>
    <w:rsid w:val="00497C29"/>
    <w:rsid w:val="004B0BC3"/>
    <w:rsid w:val="004B1796"/>
    <w:rsid w:val="004B30EF"/>
    <w:rsid w:val="004B4D92"/>
    <w:rsid w:val="004B6F98"/>
    <w:rsid w:val="004C2CA7"/>
    <w:rsid w:val="004C2D43"/>
    <w:rsid w:val="004C325B"/>
    <w:rsid w:val="004C3D3C"/>
    <w:rsid w:val="004C6C05"/>
    <w:rsid w:val="004C7090"/>
    <w:rsid w:val="004D2DD3"/>
    <w:rsid w:val="004D6526"/>
    <w:rsid w:val="004D6B21"/>
    <w:rsid w:val="004D7D50"/>
    <w:rsid w:val="004E224F"/>
    <w:rsid w:val="004E3F1F"/>
    <w:rsid w:val="004E49CE"/>
    <w:rsid w:val="004E609B"/>
    <w:rsid w:val="004E64BA"/>
    <w:rsid w:val="004E6FD7"/>
    <w:rsid w:val="004F2087"/>
    <w:rsid w:val="004F25DF"/>
    <w:rsid w:val="004F3395"/>
    <w:rsid w:val="004F5BE7"/>
    <w:rsid w:val="004F746B"/>
    <w:rsid w:val="00501CC3"/>
    <w:rsid w:val="00502366"/>
    <w:rsid w:val="0050436E"/>
    <w:rsid w:val="00504871"/>
    <w:rsid w:val="00506BBA"/>
    <w:rsid w:val="0051410B"/>
    <w:rsid w:val="00515137"/>
    <w:rsid w:val="00515EC8"/>
    <w:rsid w:val="005162CB"/>
    <w:rsid w:val="005178E8"/>
    <w:rsid w:val="005227EF"/>
    <w:rsid w:val="00523AB3"/>
    <w:rsid w:val="0052468F"/>
    <w:rsid w:val="00525DA0"/>
    <w:rsid w:val="0052622D"/>
    <w:rsid w:val="00526A3E"/>
    <w:rsid w:val="00527D06"/>
    <w:rsid w:val="00531002"/>
    <w:rsid w:val="00531B3C"/>
    <w:rsid w:val="005321AD"/>
    <w:rsid w:val="00533FFF"/>
    <w:rsid w:val="005342A1"/>
    <w:rsid w:val="00542E26"/>
    <w:rsid w:val="0054391F"/>
    <w:rsid w:val="00545DFB"/>
    <w:rsid w:val="005464A9"/>
    <w:rsid w:val="00546E94"/>
    <w:rsid w:val="00547FA1"/>
    <w:rsid w:val="00553BE5"/>
    <w:rsid w:val="0055461A"/>
    <w:rsid w:val="00555E61"/>
    <w:rsid w:val="005573D1"/>
    <w:rsid w:val="00557670"/>
    <w:rsid w:val="00562791"/>
    <w:rsid w:val="005632BD"/>
    <w:rsid w:val="00563852"/>
    <w:rsid w:val="00565244"/>
    <w:rsid w:val="00565D4F"/>
    <w:rsid w:val="005724EF"/>
    <w:rsid w:val="0057371C"/>
    <w:rsid w:val="005742AB"/>
    <w:rsid w:val="005755C4"/>
    <w:rsid w:val="00577801"/>
    <w:rsid w:val="00580998"/>
    <w:rsid w:val="00582031"/>
    <w:rsid w:val="00583069"/>
    <w:rsid w:val="00583A21"/>
    <w:rsid w:val="005841D9"/>
    <w:rsid w:val="00585C6D"/>
    <w:rsid w:val="005864BD"/>
    <w:rsid w:val="00590EAD"/>
    <w:rsid w:val="005947D0"/>
    <w:rsid w:val="00595D45"/>
    <w:rsid w:val="005967F3"/>
    <w:rsid w:val="005A00E1"/>
    <w:rsid w:val="005A1335"/>
    <w:rsid w:val="005A2E9C"/>
    <w:rsid w:val="005A36E2"/>
    <w:rsid w:val="005A42AC"/>
    <w:rsid w:val="005A71E8"/>
    <w:rsid w:val="005A73BD"/>
    <w:rsid w:val="005B7ACB"/>
    <w:rsid w:val="005C5996"/>
    <w:rsid w:val="005C713F"/>
    <w:rsid w:val="005C7D3C"/>
    <w:rsid w:val="005D1FE9"/>
    <w:rsid w:val="005D23AE"/>
    <w:rsid w:val="005D26FD"/>
    <w:rsid w:val="005D2C09"/>
    <w:rsid w:val="005D31E8"/>
    <w:rsid w:val="005D3218"/>
    <w:rsid w:val="005D5DB6"/>
    <w:rsid w:val="005D77DE"/>
    <w:rsid w:val="005E3615"/>
    <w:rsid w:val="005E40D8"/>
    <w:rsid w:val="005E50C8"/>
    <w:rsid w:val="005F4FF6"/>
    <w:rsid w:val="005F6B85"/>
    <w:rsid w:val="005F6F65"/>
    <w:rsid w:val="00600C5A"/>
    <w:rsid w:val="00601733"/>
    <w:rsid w:val="00601B56"/>
    <w:rsid w:val="00602174"/>
    <w:rsid w:val="0060360A"/>
    <w:rsid w:val="0060479F"/>
    <w:rsid w:val="0060649C"/>
    <w:rsid w:val="00611256"/>
    <w:rsid w:val="00611582"/>
    <w:rsid w:val="00612062"/>
    <w:rsid w:val="00625367"/>
    <w:rsid w:val="0062750E"/>
    <w:rsid w:val="00630742"/>
    <w:rsid w:val="00632B32"/>
    <w:rsid w:val="00633446"/>
    <w:rsid w:val="00635F29"/>
    <w:rsid w:val="006372F6"/>
    <w:rsid w:val="00637302"/>
    <w:rsid w:val="00640F42"/>
    <w:rsid w:val="006412EC"/>
    <w:rsid w:val="00642437"/>
    <w:rsid w:val="00644CA0"/>
    <w:rsid w:val="00647DF5"/>
    <w:rsid w:val="00650BA0"/>
    <w:rsid w:val="00652527"/>
    <w:rsid w:val="00652928"/>
    <w:rsid w:val="006540B9"/>
    <w:rsid w:val="00654D8F"/>
    <w:rsid w:val="006564BF"/>
    <w:rsid w:val="00661459"/>
    <w:rsid w:val="00661A92"/>
    <w:rsid w:val="00662F5B"/>
    <w:rsid w:val="0066441B"/>
    <w:rsid w:val="00664C4D"/>
    <w:rsid w:val="00667289"/>
    <w:rsid w:val="00670BE5"/>
    <w:rsid w:val="00671F4C"/>
    <w:rsid w:val="006752B4"/>
    <w:rsid w:val="0067542D"/>
    <w:rsid w:val="006762C5"/>
    <w:rsid w:val="0067704B"/>
    <w:rsid w:val="00677850"/>
    <w:rsid w:val="00680181"/>
    <w:rsid w:val="00682551"/>
    <w:rsid w:val="006827C9"/>
    <w:rsid w:val="006834FF"/>
    <w:rsid w:val="00683561"/>
    <w:rsid w:val="00686414"/>
    <w:rsid w:val="006867F5"/>
    <w:rsid w:val="006873EF"/>
    <w:rsid w:val="00687987"/>
    <w:rsid w:val="006919DC"/>
    <w:rsid w:val="00696D73"/>
    <w:rsid w:val="006A0DBB"/>
    <w:rsid w:val="006A1269"/>
    <w:rsid w:val="006A4E2C"/>
    <w:rsid w:val="006A52CD"/>
    <w:rsid w:val="006B17CD"/>
    <w:rsid w:val="006B4CCA"/>
    <w:rsid w:val="006B7BC2"/>
    <w:rsid w:val="006C065C"/>
    <w:rsid w:val="006C24EC"/>
    <w:rsid w:val="006C2B12"/>
    <w:rsid w:val="006C4E32"/>
    <w:rsid w:val="006C5417"/>
    <w:rsid w:val="006C600E"/>
    <w:rsid w:val="006C6084"/>
    <w:rsid w:val="006C648A"/>
    <w:rsid w:val="006C7BCE"/>
    <w:rsid w:val="006C7EA0"/>
    <w:rsid w:val="006D3D5A"/>
    <w:rsid w:val="006E2FDB"/>
    <w:rsid w:val="006E3B20"/>
    <w:rsid w:val="006E51F0"/>
    <w:rsid w:val="006E543A"/>
    <w:rsid w:val="006E67C2"/>
    <w:rsid w:val="006E7874"/>
    <w:rsid w:val="006F0BAF"/>
    <w:rsid w:val="006F4521"/>
    <w:rsid w:val="006F5089"/>
    <w:rsid w:val="00700780"/>
    <w:rsid w:val="00700FA7"/>
    <w:rsid w:val="00702265"/>
    <w:rsid w:val="00703826"/>
    <w:rsid w:val="00705C16"/>
    <w:rsid w:val="00706B63"/>
    <w:rsid w:val="00711F62"/>
    <w:rsid w:val="00713366"/>
    <w:rsid w:val="00714B71"/>
    <w:rsid w:val="0071593C"/>
    <w:rsid w:val="007159C9"/>
    <w:rsid w:val="00716CAD"/>
    <w:rsid w:val="007200A3"/>
    <w:rsid w:val="007210EE"/>
    <w:rsid w:val="00723300"/>
    <w:rsid w:val="0072448A"/>
    <w:rsid w:val="00726672"/>
    <w:rsid w:val="0072750A"/>
    <w:rsid w:val="007277C2"/>
    <w:rsid w:val="0073290A"/>
    <w:rsid w:val="00733B04"/>
    <w:rsid w:val="00734267"/>
    <w:rsid w:val="007348EC"/>
    <w:rsid w:val="007353CD"/>
    <w:rsid w:val="007404D4"/>
    <w:rsid w:val="00740619"/>
    <w:rsid w:val="00740EFF"/>
    <w:rsid w:val="00744701"/>
    <w:rsid w:val="007459E1"/>
    <w:rsid w:val="00746358"/>
    <w:rsid w:val="00746FF4"/>
    <w:rsid w:val="007508C6"/>
    <w:rsid w:val="00754F62"/>
    <w:rsid w:val="00756614"/>
    <w:rsid w:val="00756FC5"/>
    <w:rsid w:val="00760DC0"/>
    <w:rsid w:val="007610F1"/>
    <w:rsid w:val="0076223D"/>
    <w:rsid w:val="007635C8"/>
    <w:rsid w:val="00764FE6"/>
    <w:rsid w:val="00765C1D"/>
    <w:rsid w:val="00767041"/>
    <w:rsid w:val="0077021F"/>
    <w:rsid w:val="00770506"/>
    <w:rsid w:val="00770CC9"/>
    <w:rsid w:val="00771094"/>
    <w:rsid w:val="007720C9"/>
    <w:rsid w:val="00773C21"/>
    <w:rsid w:val="00773CC6"/>
    <w:rsid w:val="007743F0"/>
    <w:rsid w:val="00776C9F"/>
    <w:rsid w:val="00780699"/>
    <w:rsid w:val="00782F24"/>
    <w:rsid w:val="00786421"/>
    <w:rsid w:val="007869EF"/>
    <w:rsid w:val="00791CDD"/>
    <w:rsid w:val="00792D2D"/>
    <w:rsid w:val="00794126"/>
    <w:rsid w:val="007958AC"/>
    <w:rsid w:val="0079759F"/>
    <w:rsid w:val="007A088F"/>
    <w:rsid w:val="007A15F2"/>
    <w:rsid w:val="007A2598"/>
    <w:rsid w:val="007A5576"/>
    <w:rsid w:val="007A59CE"/>
    <w:rsid w:val="007A66F2"/>
    <w:rsid w:val="007A7709"/>
    <w:rsid w:val="007A7793"/>
    <w:rsid w:val="007B0456"/>
    <w:rsid w:val="007B0884"/>
    <w:rsid w:val="007B314C"/>
    <w:rsid w:val="007B48C7"/>
    <w:rsid w:val="007B6A31"/>
    <w:rsid w:val="007C02B6"/>
    <w:rsid w:val="007C06A4"/>
    <w:rsid w:val="007C0A54"/>
    <w:rsid w:val="007C292E"/>
    <w:rsid w:val="007C40A2"/>
    <w:rsid w:val="007C4A45"/>
    <w:rsid w:val="007C576A"/>
    <w:rsid w:val="007C6EEE"/>
    <w:rsid w:val="007D331B"/>
    <w:rsid w:val="007D3971"/>
    <w:rsid w:val="007D40F7"/>
    <w:rsid w:val="007D446F"/>
    <w:rsid w:val="007D56C1"/>
    <w:rsid w:val="007D571B"/>
    <w:rsid w:val="007D5A7D"/>
    <w:rsid w:val="007E0CEB"/>
    <w:rsid w:val="007E0F1E"/>
    <w:rsid w:val="007E370D"/>
    <w:rsid w:val="007E37F8"/>
    <w:rsid w:val="007E44C2"/>
    <w:rsid w:val="007E6628"/>
    <w:rsid w:val="007F077D"/>
    <w:rsid w:val="007F101E"/>
    <w:rsid w:val="007F21E3"/>
    <w:rsid w:val="007F3064"/>
    <w:rsid w:val="007F382C"/>
    <w:rsid w:val="007F52DC"/>
    <w:rsid w:val="007F73A7"/>
    <w:rsid w:val="0080122D"/>
    <w:rsid w:val="0080136D"/>
    <w:rsid w:val="0080307A"/>
    <w:rsid w:val="0080794C"/>
    <w:rsid w:val="0081087F"/>
    <w:rsid w:val="008109ED"/>
    <w:rsid w:val="00813485"/>
    <w:rsid w:val="00815AC9"/>
    <w:rsid w:val="0081757A"/>
    <w:rsid w:val="008205B0"/>
    <w:rsid w:val="008217DE"/>
    <w:rsid w:val="00822C37"/>
    <w:rsid w:val="00826448"/>
    <w:rsid w:val="00826755"/>
    <w:rsid w:val="008276EB"/>
    <w:rsid w:val="0083059D"/>
    <w:rsid w:val="00833E59"/>
    <w:rsid w:val="00834729"/>
    <w:rsid w:val="00835ABC"/>
    <w:rsid w:val="008370DC"/>
    <w:rsid w:val="00845607"/>
    <w:rsid w:val="00845D4C"/>
    <w:rsid w:val="00852215"/>
    <w:rsid w:val="00853367"/>
    <w:rsid w:val="00854B82"/>
    <w:rsid w:val="0085692B"/>
    <w:rsid w:val="00856B43"/>
    <w:rsid w:val="00860F13"/>
    <w:rsid w:val="00861918"/>
    <w:rsid w:val="008623D4"/>
    <w:rsid w:val="00867A39"/>
    <w:rsid w:val="008713B2"/>
    <w:rsid w:val="00872A98"/>
    <w:rsid w:val="008734F7"/>
    <w:rsid w:val="008756EC"/>
    <w:rsid w:val="008819DF"/>
    <w:rsid w:val="008821E8"/>
    <w:rsid w:val="008828B4"/>
    <w:rsid w:val="00882FCF"/>
    <w:rsid w:val="00885B7B"/>
    <w:rsid w:val="0089033F"/>
    <w:rsid w:val="008958E2"/>
    <w:rsid w:val="00895DC5"/>
    <w:rsid w:val="008A0CB0"/>
    <w:rsid w:val="008A381D"/>
    <w:rsid w:val="008A40D2"/>
    <w:rsid w:val="008A48DC"/>
    <w:rsid w:val="008A4FF9"/>
    <w:rsid w:val="008A5228"/>
    <w:rsid w:val="008B010D"/>
    <w:rsid w:val="008B0CEE"/>
    <w:rsid w:val="008B2437"/>
    <w:rsid w:val="008B3113"/>
    <w:rsid w:val="008B4862"/>
    <w:rsid w:val="008B4CF0"/>
    <w:rsid w:val="008C2508"/>
    <w:rsid w:val="008C4F52"/>
    <w:rsid w:val="008C73A4"/>
    <w:rsid w:val="008C77BD"/>
    <w:rsid w:val="008D199C"/>
    <w:rsid w:val="008D34D5"/>
    <w:rsid w:val="008D414F"/>
    <w:rsid w:val="008D6C00"/>
    <w:rsid w:val="008D797E"/>
    <w:rsid w:val="008E3692"/>
    <w:rsid w:val="008E7A88"/>
    <w:rsid w:val="008F2659"/>
    <w:rsid w:val="008F3680"/>
    <w:rsid w:val="008F4527"/>
    <w:rsid w:val="008F4B33"/>
    <w:rsid w:val="008F5DB6"/>
    <w:rsid w:val="008F6265"/>
    <w:rsid w:val="00900D21"/>
    <w:rsid w:val="009029C3"/>
    <w:rsid w:val="0090560D"/>
    <w:rsid w:val="009058FA"/>
    <w:rsid w:val="00910842"/>
    <w:rsid w:val="00910B93"/>
    <w:rsid w:val="00917392"/>
    <w:rsid w:val="00917ED3"/>
    <w:rsid w:val="00920332"/>
    <w:rsid w:val="009207F1"/>
    <w:rsid w:val="00923ECA"/>
    <w:rsid w:val="00924C3F"/>
    <w:rsid w:val="00927143"/>
    <w:rsid w:val="00927DDB"/>
    <w:rsid w:val="00931840"/>
    <w:rsid w:val="00932AD3"/>
    <w:rsid w:val="00933E31"/>
    <w:rsid w:val="009518B3"/>
    <w:rsid w:val="00951B2A"/>
    <w:rsid w:val="0095454F"/>
    <w:rsid w:val="00954AF3"/>
    <w:rsid w:val="009551FA"/>
    <w:rsid w:val="00956DCB"/>
    <w:rsid w:val="00960E56"/>
    <w:rsid w:val="00961061"/>
    <w:rsid w:val="0096297A"/>
    <w:rsid w:val="0096503E"/>
    <w:rsid w:val="00972F20"/>
    <w:rsid w:val="00972F35"/>
    <w:rsid w:val="009757B5"/>
    <w:rsid w:val="00984331"/>
    <w:rsid w:val="00991016"/>
    <w:rsid w:val="009921E4"/>
    <w:rsid w:val="00995872"/>
    <w:rsid w:val="009975D8"/>
    <w:rsid w:val="009A2DED"/>
    <w:rsid w:val="009A2E0A"/>
    <w:rsid w:val="009A5B33"/>
    <w:rsid w:val="009B03F5"/>
    <w:rsid w:val="009B11CF"/>
    <w:rsid w:val="009B193A"/>
    <w:rsid w:val="009B4405"/>
    <w:rsid w:val="009B54F2"/>
    <w:rsid w:val="009B6A03"/>
    <w:rsid w:val="009C0AAD"/>
    <w:rsid w:val="009C3207"/>
    <w:rsid w:val="009C33DA"/>
    <w:rsid w:val="009C4706"/>
    <w:rsid w:val="009D09DD"/>
    <w:rsid w:val="009D0FC0"/>
    <w:rsid w:val="009D657C"/>
    <w:rsid w:val="009D6778"/>
    <w:rsid w:val="009E18B5"/>
    <w:rsid w:val="009E1963"/>
    <w:rsid w:val="009E4F95"/>
    <w:rsid w:val="009E614E"/>
    <w:rsid w:val="009E7544"/>
    <w:rsid w:val="009F199D"/>
    <w:rsid w:val="009F2422"/>
    <w:rsid w:val="009F2C74"/>
    <w:rsid w:val="009F78D6"/>
    <w:rsid w:val="00A010EE"/>
    <w:rsid w:val="00A0174F"/>
    <w:rsid w:val="00A019B3"/>
    <w:rsid w:val="00A01A07"/>
    <w:rsid w:val="00A01A2A"/>
    <w:rsid w:val="00A01F8A"/>
    <w:rsid w:val="00A03FC4"/>
    <w:rsid w:val="00A04F99"/>
    <w:rsid w:val="00A061F7"/>
    <w:rsid w:val="00A074C5"/>
    <w:rsid w:val="00A1051A"/>
    <w:rsid w:val="00A10538"/>
    <w:rsid w:val="00A11AF8"/>
    <w:rsid w:val="00A11B1C"/>
    <w:rsid w:val="00A12B2A"/>
    <w:rsid w:val="00A1500E"/>
    <w:rsid w:val="00A15F14"/>
    <w:rsid w:val="00A166A8"/>
    <w:rsid w:val="00A22456"/>
    <w:rsid w:val="00A23F47"/>
    <w:rsid w:val="00A25990"/>
    <w:rsid w:val="00A26C02"/>
    <w:rsid w:val="00A3054C"/>
    <w:rsid w:val="00A309C2"/>
    <w:rsid w:val="00A33A04"/>
    <w:rsid w:val="00A40355"/>
    <w:rsid w:val="00A40814"/>
    <w:rsid w:val="00A4123C"/>
    <w:rsid w:val="00A425B2"/>
    <w:rsid w:val="00A43154"/>
    <w:rsid w:val="00A43564"/>
    <w:rsid w:val="00A473B1"/>
    <w:rsid w:val="00A50CC4"/>
    <w:rsid w:val="00A51B06"/>
    <w:rsid w:val="00A5385F"/>
    <w:rsid w:val="00A53F33"/>
    <w:rsid w:val="00A542DD"/>
    <w:rsid w:val="00A5447D"/>
    <w:rsid w:val="00A55B8C"/>
    <w:rsid w:val="00A55C90"/>
    <w:rsid w:val="00A56A5B"/>
    <w:rsid w:val="00A60D61"/>
    <w:rsid w:val="00A62240"/>
    <w:rsid w:val="00A62C9C"/>
    <w:rsid w:val="00A63C3E"/>
    <w:rsid w:val="00A67A5E"/>
    <w:rsid w:val="00A70101"/>
    <w:rsid w:val="00A709E0"/>
    <w:rsid w:val="00A70A76"/>
    <w:rsid w:val="00A711E4"/>
    <w:rsid w:val="00A71995"/>
    <w:rsid w:val="00A735E2"/>
    <w:rsid w:val="00A737D9"/>
    <w:rsid w:val="00A7710A"/>
    <w:rsid w:val="00A808A0"/>
    <w:rsid w:val="00A8161E"/>
    <w:rsid w:val="00A8363B"/>
    <w:rsid w:val="00A85CC7"/>
    <w:rsid w:val="00A9027F"/>
    <w:rsid w:val="00A90BB0"/>
    <w:rsid w:val="00A92908"/>
    <w:rsid w:val="00A933EC"/>
    <w:rsid w:val="00A95BE4"/>
    <w:rsid w:val="00AA1A04"/>
    <w:rsid w:val="00AA5A6E"/>
    <w:rsid w:val="00AB23DD"/>
    <w:rsid w:val="00AB2BAC"/>
    <w:rsid w:val="00AB2EE4"/>
    <w:rsid w:val="00AB7176"/>
    <w:rsid w:val="00AC030C"/>
    <w:rsid w:val="00AC12CB"/>
    <w:rsid w:val="00AC1E2D"/>
    <w:rsid w:val="00AC2264"/>
    <w:rsid w:val="00AC6834"/>
    <w:rsid w:val="00AD04DB"/>
    <w:rsid w:val="00AD18D3"/>
    <w:rsid w:val="00AD3D55"/>
    <w:rsid w:val="00AD4688"/>
    <w:rsid w:val="00AD7ED0"/>
    <w:rsid w:val="00AE08B6"/>
    <w:rsid w:val="00AE3C55"/>
    <w:rsid w:val="00AE64F9"/>
    <w:rsid w:val="00AE6D73"/>
    <w:rsid w:val="00AF0CD3"/>
    <w:rsid w:val="00AF4732"/>
    <w:rsid w:val="00AF4C3A"/>
    <w:rsid w:val="00AF6821"/>
    <w:rsid w:val="00B104FB"/>
    <w:rsid w:val="00B11DE8"/>
    <w:rsid w:val="00B121AB"/>
    <w:rsid w:val="00B12809"/>
    <w:rsid w:val="00B12AA6"/>
    <w:rsid w:val="00B15860"/>
    <w:rsid w:val="00B179D1"/>
    <w:rsid w:val="00B233D0"/>
    <w:rsid w:val="00B24A17"/>
    <w:rsid w:val="00B24A8C"/>
    <w:rsid w:val="00B24B5E"/>
    <w:rsid w:val="00B3190B"/>
    <w:rsid w:val="00B3540A"/>
    <w:rsid w:val="00B35B10"/>
    <w:rsid w:val="00B36BCD"/>
    <w:rsid w:val="00B37FBA"/>
    <w:rsid w:val="00B43A53"/>
    <w:rsid w:val="00B44C09"/>
    <w:rsid w:val="00B44D99"/>
    <w:rsid w:val="00B466A8"/>
    <w:rsid w:val="00B47D1C"/>
    <w:rsid w:val="00B47F57"/>
    <w:rsid w:val="00B50D7E"/>
    <w:rsid w:val="00B544AB"/>
    <w:rsid w:val="00B54946"/>
    <w:rsid w:val="00B62D6B"/>
    <w:rsid w:val="00B633BD"/>
    <w:rsid w:val="00B64986"/>
    <w:rsid w:val="00B67145"/>
    <w:rsid w:val="00B67840"/>
    <w:rsid w:val="00B7110F"/>
    <w:rsid w:val="00B7112D"/>
    <w:rsid w:val="00B7460C"/>
    <w:rsid w:val="00B7500B"/>
    <w:rsid w:val="00B7576A"/>
    <w:rsid w:val="00B77A1B"/>
    <w:rsid w:val="00B81477"/>
    <w:rsid w:val="00B81C9D"/>
    <w:rsid w:val="00B86184"/>
    <w:rsid w:val="00B86434"/>
    <w:rsid w:val="00B904B5"/>
    <w:rsid w:val="00B93778"/>
    <w:rsid w:val="00B95550"/>
    <w:rsid w:val="00BA0A04"/>
    <w:rsid w:val="00BA20F6"/>
    <w:rsid w:val="00BA21AE"/>
    <w:rsid w:val="00BA35F8"/>
    <w:rsid w:val="00BA3C2B"/>
    <w:rsid w:val="00BA3F7D"/>
    <w:rsid w:val="00BB1603"/>
    <w:rsid w:val="00BC591E"/>
    <w:rsid w:val="00BC712D"/>
    <w:rsid w:val="00BC717B"/>
    <w:rsid w:val="00BD32A8"/>
    <w:rsid w:val="00BD3BE8"/>
    <w:rsid w:val="00BD5C3F"/>
    <w:rsid w:val="00BD6EB5"/>
    <w:rsid w:val="00BD7C0B"/>
    <w:rsid w:val="00BE1380"/>
    <w:rsid w:val="00BE2A3F"/>
    <w:rsid w:val="00BE5FD5"/>
    <w:rsid w:val="00BF1C42"/>
    <w:rsid w:val="00BF3B5F"/>
    <w:rsid w:val="00BF48A9"/>
    <w:rsid w:val="00BF5963"/>
    <w:rsid w:val="00C0155C"/>
    <w:rsid w:val="00C04373"/>
    <w:rsid w:val="00C05144"/>
    <w:rsid w:val="00C053DF"/>
    <w:rsid w:val="00C1030F"/>
    <w:rsid w:val="00C1295E"/>
    <w:rsid w:val="00C12F82"/>
    <w:rsid w:val="00C16BDD"/>
    <w:rsid w:val="00C16CCA"/>
    <w:rsid w:val="00C20AD3"/>
    <w:rsid w:val="00C2210E"/>
    <w:rsid w:val="00C23C07"/>
    <w:rsid w:val="00C26ED0"/>
    <w:rsid w:val="00C332F1"/>
    <w:rsid w:val="00C35CF4"/>
    <w:rsid w:val="00C363AD"/>
    <w:rsid w:val="00C36B81"/>
    <w:rsid w:val="00C41206"/>
    <w:rsid w:val="00C41385"/>
    <w:rsid w:val="00C4477F"/>
    <w:rsid w:val="00C46668"/>
    <w:rsid w:val="00C4783A"/>
    <w:rsid w:val="00C54CBA"/>
    <w:rsid w:val="00C57A83"/>
    <w:rsid w:val="00C66C3C"/>
    <w:rsid w:val="00C72107"/>
    <w:rsid w:val="00C726C8"/>
    <w:rsid w:val="00C751D3"/>
    <w:rsid w:val="00C81783"/>
    <w:rsid w:val="00C835E2"/>
    <w:rsid w:val="00C835FB"/>
    <w:rsid w:val="00C84065"/>
    <w:rsid w:val="00C852C0"/>
    <w:rsid w:val="00C879E6"/>
    <w:rsid w:val="00C911BD"/>
    <w:rsid w:val="00C93F01"/>
    <w:rsid w:val="00C94523"/>
    <w:rsid w:val="00C9633C"/>
    <w:rsid w:val="00C97C36"/>
    <w:rsid w:val="00CA0A6F"/>
    <w:rsid w:val="00CA7613"/>
    <w:rsid w:val="00CB17FC"/>
    <w:rsid w:val="00CC1F67"/>
    <w:rsid w:val="00CC5752"/>
    <w:rsid w:val="00CC68E5"/>
    <w:rsid w:val="00CD20F0"/>
    <w:rsid w:val="00CD381F"/>
    <w:rsid w:val="00CD38F1"/>
    <w:rsid w:val="00CD4407"/>
    <w:rsid w:val="00CD5196"/>
    <w:rsid w:val="00CD70B8"/>
    <w:rsid w:val="00CE3B72"/>
    <w:rsid w:val="00CE60EE"/>
    <w:rsid w:val="00CF0C07"/>
    <w:rsid w:val="00CF1E4E"/>
    <w:rsid w:val="00CF3FB5"/>
    <w:rsid w:val="00CF779F"/>
    <w:rsid w:val="00D12180"/>
    <w:rsid w:val="00D13F32"/>
    <w:rsid w:val="00D1458A"/>
    <w:rsid w:val="00D15E1B"/>
    <w:rsid w:val="00D177B5"/>
    <w:rsid w:val="00D230E8"/>
    <w:rsid w:val="00D2492B"/>
    <w:rsid w:val="00D24EC9"/>
    <w:rsid w:val="00D25BA9"/>
    <w:rsid w:val="00D310E6"/>
    <w:rsid w:val="00D31892"/>
    <w:rsid w:val="00D32C95"/>
    <w:rsid w:val="00D342D0"/>
    <w:rsid w:val="00D34442"/>
    <w:rsid w:val="00D35C7D"/>
    <w:rsid w:val="00D47467"/>
    <w:rsid w:val="00D50322"/>
    <w:rsid w:val="00D54153"/>
    <w:rsid w:val="00D55453"/>
    <w:rsid w:val="00D60BDA"/>
    <w:rsid w:val="00D67DDD"/>
    <w:rsid w:val="00D67F11"/>
    <w:rsid w:val="00D704DF"/>
    <w:rsid w:val="00D71A97"/>
    <w:rsid w:val="00D71F50"/>
    <w:rsid w:val="00D743EB"/>
    <w:rsid w:val="00D750AB"/>
    <w:rsid w:val="00D7619A"/>
    <w:rsid w:val="00D774C5"/>
    <w:rsid w:val="00D81EF7"/>
    <w:rsid w:val="00D8201E"/>
    <w:rsid w:val="00D82771"/>
    <w:rsid w:val="00D8542C"/>
    <w:rsid w:val="00D877C3"/>
    <w:rsid w:val="00D901EF"/>
    <w:rsid w:val="00D92614"/>
    <w:rsid w:val="00D933F5"/>
    <w:rsid w:val="00DA0837"/>
    <w:rsid w:val="00DA2384"/>
    <w:rsid w:val="00DA3208"/>
    <w:rsid w:val="00DA3EAA"/>
    <w:rsid w:val="00DA4900"/>
    <w:rsid w:val="00DB2A0E"/>
    <w:rsid w:val="00DB2A9D"/>
    <w:rsid w:val="00DB5C51"/>
    <w:rsid w:val="00DC002E"/>
    <w:rsid w:val="00DC1406"/>
    <w:rsid w:val="00DC4734"/>
    <w:rsid w:val="00DC5B76"/>
    <w:rsid w:val="00DC7467"/>
    <w:rsid w:val="00DD001F"/>
    <w:rsid w:val="00DD064C"/>
    <w:rsid w:val="00DD2430"/>
    <w:rsid w:val="00DD417F"/>
    <w:rsid w:val="00DE25FD"/>
    <w:rsid w:val="00DE2C56"/>
    <w:rsid w:val="00DE3078"/>
    <w:rsid w:val="00DE603A"/>
    <w:rsid w:val="00DE7F64"/>
    <w:rsid w:val="00DF1C0F"/>
    <w:rsid w:val="00DF20D1"/>
    <w:rsid w:val="00DF3818"/>
    <w:rsid w:val="00DF6720"/>
    <w:rsid w:val="00E0024D"/>
    <w:rsid w:val="00E002F2"/>
    <w:rsid w:val="00E00DD7"/>
    <w:rsid w:val="00E0299D"/>
    <w:rsid w:val="00E02E8A"/>
    <w:rsid w:val="00E05144"/>
    <w:rsid w:val="00E05898"/>
    <w:rsid w:val="00E07773"/>
    <w:rsid w:val="00E10894"/>
    <w:rsid w:val="00E111CD"/>
    <w:rsid w:val="00E125C5"/>
    <w:rsid w:val="00E137DC"/>
    <w:rsid w:val="00E13CF0"/>
    <w:rsid w:val="00E1456A"/>
    <w:rsid w:val="00E16D82"/>
    <w:rsid w:val="00E16DCB"/>
    <w:rsid w:val="00E173EE"/>
    <w:rsid w:val="00E20032"/>
    <w:rsid w:val="00E30126"/>
    <w:rsid w:val="00E30672"/>
    <w:rsid w:val="00E3090F"/>
    <w:rsid w:val="00E32E70"/>
    <w:rsid w:val="00E35EE5"/>
    <w:rsid w:val="00E37297"/>
    <w:rsid w:val="00E40F72"/>
    <w:rsid w:val="00E41EA9"/>
    <w:rsid w:val="00E43DA6"/>
    <w:rsid w:val="00E447E7"/>
    <w:rsid w:val="00E44A8E"/>
    <w:rsid w:val="00E44BE8"/>
    <w:rsid w:val="00E467F1"/>
    <w:rsid w:val="00E468A2"/>
    <w:rsid w:val="00E55425"/>
    <w:rsid w:val="00E6284E"/>
    <w:rsid w:val="00E62DE1"/>
    <w:rsid w:val="00E63D6A"/>
    <w:rsid w:val="00E64187"/>
    <w:rsid w:val="00E663BA"/>
    <w:rsid w:val="00E67603"/>
    <w:rsid w:val="00E71FD4"/>
    <w:rsid w:val="00E72925"/>
    <w:rsid w:val="00E73AB3"/>
    <w:rsid w:val="00E76A68"/>
    <w:rsid w:val="00E76C25"/>
    <w:rsid w:val="00E80A75"/>
    <w:rsid w:val="00E817CD"/>
    <w:rsid w:val="00E82081"/>
    <w:rsid w:val="00E86584"/>
    <w:rsid w:val="00E87D60"/>
    <w:rsid w:val="00E96B80"/>
    <w:rsid w:val="00E96DEA"/>
    <w:rsid w:val="00EA0AB5"/>
    <w:rsid w:val="00EA1017"/>
    <w:rsid w:val="00EA57F9"/>
    <w:rsid w:val="00EA5E8F"/>
    <w:rsid w:val="00EA69F0"/>
    <w:rsid w:val="00EB3317"/>
    <w:rsid w:val="00EB3875"/>
    <w:rsid w:val="00EB493C"/>
    <w:rsid w:val="00EB4EB8"/>
    <w:rsid w:val="00EB575B"/>
    <w:rsid w:val="00EB64B2"/>
    <w:rsid w:val="00EC07FF"/>
    <w:rsid w:val="00EC34CB"/>
    <w:rsid w:val="00EC3863"/>
    <w:rsid w:val="00EC3C05"/>
    <w:rsid w:val="00EC52E1"/>
    <w:rsid w:val="00EC552A"/>
    <w:rsid w:val="00EC6177"/>
    <w:rsid w:val="00EC74BB"/>
    <w:rsid w:val="00EC7D84"/>
    <w:rsid w:val="00ED064C"/>
    <w:rsid w:val="00ED469B"/>
    <w:rsid w:val="00ED7ED5"/>
    <w:rsid w:val="00EE09D5"/>
    <w:rsid w:val="00EE3442"/>
    <w:rsid w:val="00EE3C7E"/>
    <w:rsid w:val="00EE3E9F"/>
    <w:rsid w:val="00EE582A"/>
    <w:rsid w:val="00EE70EC"/>
    <w:rsid w:val="00EE72A4"/>
    <w:rsid w:val="00EF0575"/>
    <w:rsid w:val="00EF31D4"/>
    <w:rsid w:val="00EF47E6"/>
    <w:rsid w:val="00EF4E11"/>
    <w:rsid w:val="00F00D7E"/>
    <w:rsid w:val="00F01AD5"/>
    <w:rsid w:val="00F01BD2"/>
    <w:rsid w:val="00F02DA1"/>
    <w:rsid w:val="00F03876"/>
    <w:rsid w:val="00F04F84"/>
    <w:rsid w:val="00F07C8B"/>
    <w:rsid w:val="00F1023F"/>
    <w:rsid w:val="00F14F42"/>
    <w:rsid w:val="00F17E89"/>
    <w:rsid w:val="00F21B8C"/>
    <w:rsid w:val="00F222B3"/>
    <w:rsid w:val="00F222E5"/>
    <w:rsid w:val="00F23EF9"/>
    <w:rsid w:val="00F2721A"/>
    <w:rsid w:val="00F27D70"/>
    <w:rsid w:val="00F4131B"/>
    <w:rsid w:val="00F4307D"/>
    <w:rsid w:val="00F4766A"/>
    <w:rsid w:val="00F51164"/>
    <w:rsid w:val="00F522EE"/>
    <w:rsid w:val="00F56EAA"/>
    <w:rsid w:val="00F57045"/>
    <w:rsid w:val="00F625C1"/>
    <w:rsid w:val="00F62E2A"/>
    <w:rsid w:val="00F64819"/>
    <w:rsid w:val="00F64C57"/>
    <w:rsid w:val="00F65F85"/>
    <w:rsid w:val="00F65FC6"/>
    <w:rsid w:val="00F66FD4"/>
    <w:rsid w:val="00F67735"/>
    <w:rsid w:val="00F7090A"/>
    <w:rsid w:val="00F7243B"/>
    <w:rsid w:val="00F72489"/>
    <w:rsid w:val="00F72F95"/>
    <w:rsid w:val="00F74BCA"/>
    <w:rsid w:val="00F75867"/>
    <w:rsid w:val="00F7687A"/>
    <w:rsid w:val="00F77929"/>
    <w:rsid w:val="00F81461"/>
    <w:rsid w:val="00F832CD"/>
    <w:rsid w:val="00F837E7"/>
    <w:rsid w:val="00F839C5"/>
    <w:rsid w:val="00F83B97"/>
    <w:rsid w:val="00F84D8A"/>
    <w:rsid w:val="00F85A09"/>
    <w:rsid w:val="00F90444"/>
    <w:rsid w:val="00F91184"/>
    <w:rsid w:val="00F91BC4"/>
    <w:rsid w:val="00F938AD"/>
    <w:rsid w:val="00F96D4F"/>
    <w:rsid w:val="00F97209"/>
    <w:rsid w:val="00F9762E"/>
    <w:rsid w:val="00FA0071"/>
    <w:rsid w:val="00FA0169"/>
    <w:rsid w:val="00FA042E"/>
    <w:rsid w:val="00FA25DE"/>
    <w:rsid w:val="00FA5009"/>
    <w:rsid w:val="00FA59F8"/>
    <w:rsid w:val="00FB02A5"/>
    <w:rsid w:val="00FB059F"/>
    <w:rsid w:val="00FB14B7"/>
    <w:rsid w:val="00FB1757"/>
    <w:rsid w:val="00FB18D1"/>
    <w:rsid w:val="00FB68E3"/>
    <w:rsid w:val="00FB706C"/>
    <w:rsid w:val="00FB741E"/>
    <w:rsid w:val="00FC229F"/>
    <w:rsid w:val="00FC266F"/>
    <w:rsid w:val="00FC301B"/>
    <w:rsid w:val="00FC5E3D"/>
    <w:rsid w:val="00FC7C1C"/>
    <w:rsid w:val="00FC7F81"/>
    <w:rsid w:val="00FD1B3E"/>
    <w:rsid w:val="00FD64E9"/>
    <w:rsid w:val="00FD6818"/>
    <w:rsid w:val="00FD6F8F"/>
    <w:rsid w:val="00FD7625"/>
    <w:rsid w:val="00FE4A21"/>
    <w:rsid w:val="00FE5160"/>
    <w:rsid w:val="00FE620D"/>
    <w:rsid w:val="00FE6373"/>
    <w:rsid w:val="00FF2ADB"/>
    <w:rsid w:val="00FF335A"/>
    <w:rsid w:val="00FF5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32E70"/>
    <w:pPr>
      <w:spacing w:line="276" w:lineRule="auto"/>
    </w:pPr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932AD3"/>
    <w:pPr>
      <w:keepNext/>
      <w:jc w:val="center"/>
      <w:outlineLvl w:val="0"/>
    </w:pPr>
    <w:rPr>
      <w:b/>
      <w:color w:val="000000"/>
      <w:sz w:val="40"/>
      <w:szCs w:val="40"/>
    </w:rPr>
  </w:style>
  <w:style w:type="paragraph" w:styleId="2">
    <w:name w:val="heading 2"/>
    <w:basedOn w:val="a0"/>
    <w:next w:val="a0"/>
    <w:link w:val="20"/>
    <w:qFormat/>
    <w:rsid w:val="007F21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2A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0"/>
    <w:next w:val="a0"/>
    <w:qFormat/>
    <w:rsid w:val="00DC5B76"/>
    <w:pPr>
      <w:keepNext/>
      <w:outlineLvl w:val="4"/>
    </w:pPr>
    <w:rPr>
      <w:b/>
      <w:sz w:val="2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65292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2"/>
    <w:basedOn w:val="a0"/>
    <w:rsid w:val="00A01A2A"/>
    <w:pPr>
      <w:jc w:val="both"/>
    </w:pPr>
    <w:rPr>
      <w:sz w:val="28"/>
      <w:szCs w:val="20"/>
    </w:rPr>
  </w:style>
  <w:style w:type="paragraph" w:styleId="a5">
    <w:name w:val="Normal (Web)"/>
    <w:basedOn w:val="a0"/>
    <w:rsid w:val="001132F3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a6">
    <w:name w:val="No Spacing"/>
    <w:uiPriority w:val="1"/>
    <w:qFormat/>
    <w:rsid w:val="001132F3"/>
    <w:pPr>
      <w:spacing w:line="276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2"/>
    <w:rsid w:val="003C2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0"/>
    <w:rsid w:val="00A60D61"/>
    <w:pPr>
      <w:spacing w:after="200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8">
    <w:name w:val="ЗаголовокОсн"/>
    <w:basedOn w:val="a9"/>
    <w:next w:val="a9"/>
    <w:rsid w:val="00460F32"/>
    <w:pPr>
      <w:keepNext/>
      <w:keepLines/>
      <w:spacing w:after="0"/>
    </w:pPr>
    <w:rPr>
      <w:spacing w:val="-6"/>
      <w:kern w:val="20"/>
      <w:sz w:val="22"/>
      <w:szCs w:val="20"/>
    </w:rPr>
  </w:style>
  <w:style w:type="paragraph" w:styleId="a9">
    <w:name w:val="Body Text"/>
    <w:basedOn w:val="a0"/>
    <w:link w:val="aa"/>
    <w:rsid w:val="00460F32"/>
    <w:pPr>
      <w:spacing w:after="120"/>
    </w:pPr>
  </w:style>
  <w:style w:type="paragraph" w:customStyle="1" w:styleId="ConsPlusCell">
    <w:name w:val="ConsPlusCell"/>
    <w:rsid w:val="00E87D60"/>
    <w:pPr>
      <w:autoSpaceDE w:val="0"/>
      <w:autoSpaceDN w:val="0"/>
      <w:adjustRightInd w:val="0"/>
      <w:spacing w:line="276" w:lineRule="auto"/>
    </w:pPr>
    <w:rPr>
      <w:rFonts w:ascii="Arial" w:eastAsia="Calibri" w:hAnsi="Arial" w:cs="Arial"/>
    </w:rPr>
  </w:style>
  <w:style w:type="paragraph" w:customStyle="1" w:styleId="12">
    <w:name w:val="Без интервала1"/>
    <w:link w:val="NoSpacingChar"/>
    <w:rsid w:val="00E87D60"/>
    <w:pPr>
      <w:widowControl w:val="0"/>
      <w:autoSpaceDE w:val="0"/>
      <w:autoSpaceDN w:val="0"/>
      <w:adjustRightInd w:val="0"/>
      <w:spacing w:line="276" w:lineRule="auto"/>
    </w:pPr>
    <w:rPr>
      <w:rFonts w:eastAsia="Calibri"/>
    </w:rPr>
  </w:style>
  <w:style w:type="character" w:customStyle="1" w:styleId="NoSpacingChar">
    <w:name w:val="No Spacing Char"/>
    <w:basedOn w:val="a1"/>
    <w:link w:val="12"/>
    <w:locked/>
    <w:rsid w:val="00E87D60"/>
    <w:rPr>
      <w:rFonts w:eastAsia="Calibri"/>
      <w:lang w:val="ru-RU" w:eastAsia="ru-RU" w:bidi="ar-SA"/>
    </w:rPr>
  </w:style>
  <w:style w:type="paragraph" w:styleId="ab">
    <w:name w:val="header"/>
    <w:basedOn w:val="a0"/>
    <w:link w:val="ac"/>
    <w:uiPriority w:val="99"/>
    <w:rsid w:val="006372F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locked/>
    <w:rsid w:val="006372F6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DD001F"/>
    <w:pPr>
      <w:widowControl w:val="0"/>
      <w:autoSpaceDE w:val="0"/>
      <w:autoSpaceDN w:val="0"/>
      <w:adjustRightInd w:val="0"/>
      <w:spacing w:line="276" w:lineRule="auto"/>
      <w:ind w:firstLine="720"/>
    </w:pPr>
    <w:rPr>
      <w:rFonts w:ascii="Arial" w:hAnsi="Arial" w:cs="Arial"/>
    </w:rPr>
  </w:style>
  <w:style w:type="paragraph" w:customStyle="1" w:styleId="210">
    <w:name w:val="Основной текст с отступом 21"/>
    <w:basedOn w:val="a0"/>
    <w:rsid w:val="00647DF5"/>
    <w:pPr>
      <w:suppressAutoHyphens/>
      <w:ind w:firstLine="720"/>
      <w:jc w:val="both"/>
    </w:pPr>
    <w:rPr>
      <w:b/>
      <w:bCs/>
      <w:sz w:val="30"/>
      <w:lang w:eastAsia="ar-SA"/>
    </w:rPr>
  </w:style>
  <w:style w:type="paragraph" w:styleId="ad">
    <w:name w:val="footer"/>
    <w:basedOn w:val="a0"/>
    <w:link w:val="ae"/>
    <w:uiPriority w:val="99"/>
    <w:rsid w:val="00AC12CB"/>
    <w:pPr>
      <w:tabs>
        <w:tab w:val="center" w:pos="4677"/>
        <w:tab w:val="right" w:pos="9355"/>
      </w:tabs>
    </w:pPr>
  </w:style>
  <w:style w:type="character" w:styleId="af">
    <w:name w:val="page number"/>
    <w:basedOn w:val="a1"/>
    <w:rsid w:val="00AC12CB"/>
  </w:style>
  <w:style w:type="paragraph" w:styleId="31">
    <w:name w:val="Body Text Indent 3"/>
    <w:basedOn w:val="a0"/>
    <w:link w:val="32"/>
    <w:rsid w:val="006C541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6C5417"/>
    <w:rPr>
      <w:sz w:val="16"/>
      <w:szCs w:val="16"/>
    </w:rPr>
  </w:style>
  <w:style w:type="character" w:customStyle="1" w:styleId="10">
    <w:name w:val="Заголовок 1 Знак"/>
    <w:basedOn w:val="a1"/>
    <w:link w:val="1"/>
    <w:rsid w:val="00932AD3"/>
    <w:rPr>
      <w:b/>
      <w:color w:val="000000"/>
      <w:sz w:val="40"/>
      <w:szCs w:val="40"/>
    </w:rPr>
  </w:style>
  <w:style w:type="character" w:customStyle="1" w:styleId="30">
    <w:name w:val="Заголовок 3 Знак"/>
    <w:basedOn w:val="a1"/>
    <w:link w:val="3"/>
    <w:uiPriority w:val="9"/>
    <w:semiHidden/>
    <w:rsid w:val="00932AD3"/>
    <w:rPr>
      <w:rFonts w:ascii="Cambria" w:hAnsi="Cambria"/>
      <w:b/>
      <w:bCs/>
      <w:sz w:val="26"/>
      <w:szCs w:val="26"/>
      <w:lang w:eastAsia="en-US"/>
    </w:rPr>
  </w:style>
  <w:style w:type="paragraph" w:styleId="af0">
    <w:name w:val="List Paragraph"/>
    <w:basedOn w:val="a0"/>
    <w:uiPriority w:val="34"/>
    <w:qFormat/>
    <w:rsid w:val="00932AD3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Indent 2"/>
    <w:basedOn w:val="a0"/>
    <w:link w:val="23"/>
    <w:rsid w:val="00932AD3"/>
    <w:pPr>
      <w:spacing w:line="360" w:lineRule="auto"/>
      <w:ind w:firstLine="708"/>
      <w:jc w:val="both"/>
    </w:pPr>
    <w:rPr>
      <w:sz w:val="28"/>
      <w:szCs w:val="28"/>
    </w:rPr>
  </w:style>
  <w:style w:type="character" w:customStyle="1" w:styleId="23">
    <w:name w:val="Основной текст с отступом 2 Знак"/>
    <w:basedOn w:val="a1"/>
    <w:link w:val="22"/>
    <w:rsid w:val="00932AD3"/>
    <w:rPr>
      <w:sz w:val="28"/>
      <w:szCs w:val="28"/>
    </w:rPr>
  </w:style>
  <w:style w:type="paragraph" w:styleId="33">
    <w:name w:val="Body Text 3"/>
    <w:basedOn w:val="a0"/>
    <w:link w:val="34"/>
    <w:rsid w:val="00932AD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932AD3"/>
    <w:rPr>
      <w:sz w:val="16"/>
      <w:szCs w:val="16"/>
    </w:rPr>
  </w:style>
  <w:style w:type="paragraph" w:customStyle="1" w:styleId="af1">
    <w:name w:val="Знак Знак Знак Знак"/>
    <w:basedOn w:val="a0"/>
    <w:rsid w:val="00932A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932A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1">
    <w:name w:val="Основной текст 21"/>
    <w:basedOn w:val="a0"/>
    <w:rsid w:val="00932AD3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  <w:szCs w:val="20"/>
    </w:rPr>
  </w:style>
  <w:style w:type="paragraph" w:styleId="af2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0"/>
    <w:link w:val="af3"/>
    <w:rsid w:val="00932AD3"/>
    <w:pPr>
      <w:keepLines/>
      <w:spacing w:after="240" w:line="200" w:lineRule="atLeast"/>
      <w:jc w:val="both"/>
    </w:pPr>
    <w:rPr>
      <w:rFonts w:ascii="Garamond" w:hAnsi="Garamond"/>
      <w:sz w:val="18"/>
      <w:szCs w:val="20"/>
      <w:lang w:eastAsia="en-US"/>
    </w:rPr>
  </w:style>
  <w:style w:type="character" w:customStyle="1" w:styleId="af3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1"/>
    <w:link w:val="af2"/>
    <w:rsid w:val="00932AD3"/>
    <w:rPr>
      <w:rFonts w:ascii="Garamond" w:hAnsi="Garamond"/>
      <w:sz w:val="18"/>
      <w:lang w:eastAsia="en-US"/>
    </w:rPr>
  </w:style>
  <w:style w:type="character" w:styleId="af4">
    <w:name w:val="footnote reference"/>
    <w:aliases w:val="Знак сноски 1,Знак сноски-FN,Ciae niinee-FN,Referencia nota al pie"/>
    <w:rsid w:val="00932AD3"/>
    <w:rPr>
      <w:vertAlign w:val="superscript"/>
    </w:rPr>
  </w:style>
  <w:style w:type="paragraph" w:styleId="af5">
    <w:name w:val="Body Text Indent"/>
    <w:basedOn w:val="a0"/>
    <w:link w:val="af6"/>
    <w:uiPriority w:val="99"/>
    <w:unhideWhenUsed/>
    <w:rsid w:val="00932AD3"/>
    <w:pPr>
      <w:spacing w:after="120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932AD3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932AD3"/>
    <w:rPr>
      <w:rFonts w:ascii="Arial" w:hAnsi="Arial" w:cs="Arial"/>
      <w:b/>
      <w:bCs/>
      <w:i/>
      <w:iCs/>
      <w:sz w:val="28"/>
      <w:szCs w:val="28"/>
    </w:rPr>
  </w:style>
  <w:style w:type="paragraph" w:customStyle="1" w:styleId="af7">
    <w:name w:val="Знак"/>
    <w:basedOn w:val="a0"/>
    <w:rsid w:val="00932A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a">
    <w:name w:val="Основной текст Знак"/>
    <w:basedOn w:val="a1"/>
    <w:link w:val="a9"/>
    <w:rsid w:val="00932AD3"/>
    <w:rPr>
      <w:sz w:val="24"/>
      <w:szCs w:val="24"/>
    </w:rPr>
  </w:style>
  <w:style w:type="paragraph" w:customStyle="1" w:styleId="Default">
    <w:name w:val="Default"/>
    <w:rsid w:val="00932AD3"/>
    <w:pPr>
      <w:autoSpaceDE w:val="0"/>
      <w:autoSpaceDN w:val="0"/>
      <w:adjustRightInd w:val="0"/>
      <w:spacing w:line="276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Report">
    <w:name w:val="Report"/>
    <w:basedOn w:val="a0"/>
    <w:rsid w:val="00932AD3"/>
    <w:pPr>
      <w:spacing w:line="360" w:lineRule="auto"/>
      <w:ind w:firstLine="567"/>
      <w:jc w:val="both"/>
    </w:pPr>
  </w:style>
  <w:style w:type="character" w:customStyle="1" w:styleId="FontStyle12">
    <w:name w:val="Font Style12"/>
    <w:rsid w:val="00932AD3"/>
    <w:rPr>
      <w:rFonts w:ascii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1"/>
    <w:link w:val="ad"/>
    <w:uiPriority w:val="99"/>
    <w:rsid w:val="00932AD3"/>
    <w:rPr>
      <w:sz w:val="24"/>
      <w:szCs w:val="24"/>
    </w:rPr>
  </w:style>
  <w:style w:type="paragraph" w:styleId="a">
    <w:name w:val="List Bullet"/>
    <w:basedOn w:val="a0"/>
    <w:rsid w:val="007A088F"/>
    <w:pPr>
      <w:numPr>
        <w:numId w:val="23"/>
      </w:numPr>
    </w:pPr>
    <w:rPr>
      <w:sz w:val="20"/>
      <w:szCs w:val="20"/>
    </w:rPr>
  </w:style>
  <w:style w:type="paragraph" w:customStyle="1" w:styleId="af8">
    <w:name w:val="_"/>
    <w:basedOn w:val="a0"/>
    <w:semiHidden/>
    <w:rsid w:val="00933E31"/>
    <w:pPr>
      <w:tabs>
        <w:tab w:val="left" w:pos="360"/>
      </w:tabs>
      <w:spacing w:line="240" w:lineRule="auto"/>
      <w:ind w:left="714" w:hanging="357"/>
      <w:jc w:val="both"/>
    </w:pPr>
    <w:rPr>
      <w:color w:val="000000"/>
      <w:szCs w:val="20"/>
      <w:lang w:val="en-US"/>
    </w:rPr>
  </w:style>
  <w:style w:type="paragraph" w:styleId="af9">
    <w:name w:val="Balloon Text"/>
    <w:basedOn w:val="a0"/>
    <w:link w:val="afa"/>
    <w:rsid w:val="008134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rsid w:val="008134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6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7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95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9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2285</TotalTime>
  <Pages>24</Pages>
  <Words>5330</Words>
  <Characters>36349</Characters>
  <Application>Microsoft Office Word</Application>
  <DocSecurity>0</DocSecurity>
  <Lines>302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социально-экономического развития муниципального образования «Бежецкий район» на период до 2020 года</vt:lpstr>
    </vt:vector>
  </TitlesOfParts>
  <Company>Microsoft</Company>
  <LinksUpToDate>false</LinksUpToDate>
  <CharactersWithSpaces>41596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социально-экономического развития муниципального образования «Бежецкий район» на период до 2020 года</dc:title>
  <dc:subject/>
  <dc:creator>Admin</dc:creator>
  <cp:keywords/>
  <dc:description/>
  <cp:lastModifiedBy>avn</cp:lastModifiedBy>
  <cp:revision>453</cp:revision>
  <cp:lastPrinted>2012-11-22T17:25:00Z</cp:lastPrinted>
  <dcterms:created xsi:type="dcterms:W3CDTF">2012-11-07T07:30:00Z</dcterms:created>
  <dcterms:modified xsi:type="dcterms:W3CDTF">2013-06-18T09:33:00Z</dcterms:modified>
</cp:coreProperties>
</file>